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2" w:rsidRPr="005369BC" w:rsidRDefault="003918D2" w:rsidP="003918D2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5369BC">
        <w:rPr>
          <w:rFonts w:asciiTheme="minorHAnsi" w:hAnsiTheme="minorHAnsi" w:cstheme="minorHAnsi"/>
          <w:b/>
          <w:noProof/>
          <w:sz w:val="22"/>
          <w:u w:val="single"/>
          <w:lang w:eastAsia="pt-BR"/>
        </w:rPr>
        <w:drawing>
          <wp:inline distT="0" distB="0" distL="0" distR="0" wp14:anchorId="73D683D1" wp14:editId="078BD1FB">
            <wp:extent cx="4528566" cy="2720092"/>
            <wp:effectExtent l="19050" t="0" r="5334" b="0"/>
            <wp:docPr id="2" name="Imagem 1" descr="Z:\CLIENTES CULTURA\GRANDE PREMIO DO CINEMA BRASILEIRO\GP_Cinema_Brasilei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 CULTURA\GRANDE PREMIO DO CINEMA BRASILEIRO\GP_Cinema_Brasileir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12" cy="272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BC" w:rsidRDefault="005369BC" w:rsidP="005369BC">
      <w:pPr>
        <w:spacing w:after="0"/>
        <w:rPr>
          <w:rFonts w:asciiTheme="minorHAnsi" w:hAnsiTheme="minorHAnsi"/>
          <w:b/>
          <w:sz w:val="22"/>
        </w:rPr>
      </w:pPr>
    </w:p>
    <w:p w:rsidR="005369BC" w:rsidRDefault="005369BC" w:rsidP="005369BC">
      <w:pPr>
        <w:spacing w:after="0"/>
        <w:jc w:val="center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 xml:space="preserve">Programação Mostra Filmes Finalistas do Grande Prêmio do Cinema Brasileiro </w:t>
      </w:r>
      <w:r>
        <w:rPr>
          <w:rFonts w:asciiTheme="minorHAnsi" w:hAnsiTheme="minorHAnsi"/>
          <w:b/>
          <w:sz w:val="22"/>
        </w:rPr>
        <w:t>2019</w:t>
      </w:r>
    </w:p>
    <w:p w:rsidR="005369BC" w:rsidRPr="005369BC" w:rsidRDefault="005369BC" w:rsidP="005369BC">
      <w:pPr>
        <w:spacing w:after="0"/>
        <w:jc w:val="center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 xml:space="preserve">Circuito </w:t>
      </w:r>
      <w:proofErr w:type="spellStart"/>
      <w:r w:rsidRPr="005369BC">
        <w:rPr>
          <w:rFonts w:asciiTheme="minorHAnsi" w:hAnsiTheme="minorHAnsi"/>
          <w:b/>
          <w:sz w:val="22"/>
        </w:rPr>
        <w:t>Spcine</w:t>
      </w:r>
      <w:proofErr w:type="spellEnd"/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ROBERTO SANTOS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18/07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A Forma da Água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19/07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Todos os </w:t>
      </w:r>
      <w:proofErr w:type="spellStart"/>
      <w:r w:rsidRPr="005369BC">
        <w:rPr>
          <w:rFonts w:asciiTheme="minorHAnsi" w:hAnsiTheme="minorHAnsi"/>
          <w:sz w:val="22"/>
        </w:rPr>
        <w:t>Paulos</w:t>
      </w:r>
      <w:proofErr w:type="spellEnd"/>
      <w:r w:rsidRPr="005369BC">
        <w:rPr>
          <w:rFonts w:asciiTheme="minorHAnsi" w:hAnsiTheme="minorHAnsi"/>
          <w:sz w:val="22"/>
        </w:rPr>
        <w:t xml:space="preserve"> do Mundo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20/07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Grande Circo Místico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Eu, </w:t>
      </w:r>
      <w:proofErr w:type="spellStart"/>
      <w:r w:rsidRPr="005369BC">
        <w:rPr>
          <w:rFonts w:asciiTheme="minorHAnsi" w:hAnsiTheme="minorHAnsi"/>
          <w:sz w:val="22"/>
        </w:rPr>
        <w:t>Tonya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21/07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As Herdeiras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Uma Noite de 12 Anos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23/07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The Square – A Arte da Discórdia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25/07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Noiva do Deserto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O Processo</w:t>
      </w: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lastRenderedPageBreak/>
        <w:t>26/07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Alguém Como Eu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Infiltrado na </w:t>
      </w:r>
      <w:proofErr w:type="spellStart"/>
      <w:r w:rsidRPr="005369BC">
        <w:rPr>
          <w:rFonts w:asciiTheme="minorHAnsi" w:hAnsiTheme="minorHAnsi"/>
          <w:sz w:val="22"/>
        </w:rPr>
        <w:t>Klan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28/07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</w:t>
      </w:r>
      <w:proofErr w:type="spellStart"/>
      <w:r w:rsidRPr="005369BC">
        <w:rPr>
          <w:rFonts w:asciiTheme="minorHAnsi" w:hAnsiTheme="minorHAnsi"/>
          <w:sz w:val="22"/>
        </w:rPr>
        <w:t>Bohemian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Rhapsody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30/07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Luta do Século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01/08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Ex-Pajé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Três Anúncios para um Crime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02/08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My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Name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Is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Now</w:t>
      </w:r>
      <w:proofErr w:type="spellEnd"/>
      <w:r w:rsidRPr="005369BC">
        <w:rPr>
          <w:rFonts w:asciiTheme="minorHAnsi" w:hAnsiTheme="minorHAnsi"/>
          <w:sz w:val="22"/>
        </w:rPr>
        <w:t xml:space="preserve">, Elza </w:t>
      </w:r>
      <w:proofErr w:type="gramStart"/>
      <w:r w:rsidRPr="005369BC">
        <w:rPr>
          <w:rFonts w:asciiTheme="minorHAnsi" w:hAnsiTheme="minorHAnsi"/>
          <w:sz w:val="22"/>
        </w:rPr>
        <w:t>Soares</w:t>
      </w:r>
      <w:proofErr w:type="gram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Me Chame Pelo Seu Nome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03/08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Noiva do Deserto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04/08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A Forma da Água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06/08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Grande Circo Místico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Alguém Como Eu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07/08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  <w:lang w:val="en-US"/>
        </w:rPr>
      </w:pPr>
      <w:r w:rsidRPr="005369BC">
        <w:rPr>
          <w:rFonts w:asciiTheme="minorHAnsi" w:hAnsiTheme="minorHAnsi"/>
          <w:sz w:val="22"/>
          <w:lang w:val="en-US"/>
        </w:rPr>
        <w:t xml:space="preserve">15h00 My Name Is Now, </w:t>
      </w:r>
      <w:proofErr w:type="spellStart"/>
      <w:r w:rsidRPr="005369BC">
        <w:rPr>
          <w:rFonts w:asciiTheme="minorHAnsi" w:hAnsiTheme="minorHAnsi"/>
          <w:sz w:val="22"/>
          <w:lang w:val="en-US"/>
        </w:rPr>
        <w:t>Elza</w:t>
      </w:r>
      <w:proofErr w:type="spellEnd"/>
      <w:r w:rsidRPr="005369BC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5369BC">
        <w:rPr>
          <w:rFonts w:asciiTheme="minorHAnsi" w:hAnsiTheme="minorHAnsi"/>
          <w:sz w:val="22"/>
          <w:lang w:val="en-US"/>
        </w:rPr>
        <w:t>Soares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Cachorros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Eu, </w:t>
      </w:r>
      <w:proofErr w:type="spellStart"/>
      <w:r w:rsidRPr="005369BC">
        <w:rPr>
          <w:rFonts w:asciiTheme="minorHAnsi" w:hAnsiTheme="minorHAnsi"/>
          <w:sz w:val="22"/>
        </w:rPr>
        <w:t>Tonya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08/08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Todos os </w:t>
      </w:r>
      <w:proofErr w:type="spellStart"/>
      <w:r w:rsidRPr="005369BC">
        <w:rPr>
          <w:rFonts w:asciiTheme="minorHAnsi" w:hAnsiTheme="minorHAnsi"/>
          <w:sz w:val="22"/>
        </w:rPr>
        <w:t>Paulos</w:t>
      </w:r>
      <w:proofErr w:type="spellEnd"/>
      <w:r w:rsidRPr="005369BC">
        <w:rPr>
          <w:rFonts w:asciiTheme="minorHAnsi" w:hAnsiTheme="minorHAnsi"/>
          <w:sz w:val="22"/>
        </w:rPr>
        <w:t xml:space="preserve"> do Mundo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The Square – A Arte da Discórdia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09/08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Ex-Pajé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</w:t>
      </w:r>
      <w:proofErr w:type="spellStart"/>
      <w:r w:rsidRPr="005369BC">
        <w:rPr>
          <w:rFonts w:asciiTheme="minorHAnsi" w:hAnsiTheme="minorHAnsi"/>
          <w:sz w:val="22"/>
        </w:rPr>
        <w:t>Bohemian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Rhapsody</w:t>
      </w:r>
      <w:proofErr w:type="spellEnd"/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lastRenderedPageBreak/>
        <w:t>10/08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Três Anúncios para um Crime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19h10 Infiltrado na </w:t>
      </w:r>
      <w:proofErr w:type="spellStart"/>
      <w:r w:rsidRPr="005369BC">
        <w:rPr>
          <w:rFonts w:asciiTheme="minorHAnsi" w:hAnsiTheme="minorHAnsi"/>
          <w:sz w:val="22"/>
        </w:rPr>
        <w:t>Klan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11/08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Me Chame Pelo Seu Nome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13/08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Cachorros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O Processo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14/08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A Luta do Século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As Herdeiras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Uma Noite de 12 Anos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OLIDO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01/08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Cachorros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As Herdeiras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02/08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15h00 </w:t>
      </w:r>
      <w:proofErr w:type="spellStart"/>
      <w:r w:rsidRPr="005369BC">
        <w:rPr>
          <w:rFonts w:asciiTheme="minorHAnsi" w:hAnsiTheme="minorHAnsi"/>
          <w:sz w:val="22"/>
        </w:rPr>
        <w:t>My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Name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Is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Now</w:t>
      </w:r>
      <w:proofErr w:type="spellEnd"/>
      <w:r w:rsidRPr="005369BC">
        <w:rPr>
          <w:rFonts w:asciiTheme="minorHAnsi" w:hAnsiTheme="minorHAnsi"/>
          <w:sz w:val="22"/>
        </w:rPr>
        <w:t xml:space="preserve">, Elza </w:t>
      </w:r>
      <w:proofErr w:type="gramStart"/>
      <w:r w:rsidRPr="005369BC">
        <w:rPr>
          <w:rFonts w:asciiTheme="minorHAnsi" w:hAnsiTheme="minorHAnsi"/>
          <w:sz w:val="22"/>
        </w:rPr>
        <w:t>Soares</w:t>
      </w:r>
      <w:proofErr w:type="gram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Forma da Água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19h20 Me Chame Pelo Seu Nome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03/08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</w:t>
      </w:r>
      <w:proofErr w:type="spellStart"/>
      <w:r w:rsidRPr="005369BC">
        <w:rPr>
          <w:rFonts w:asciiTheme="minorHAnsi" w:hAnsiTheme="minorHAnsi"/>
          <w:sz w:val="22"/>
        </w:rPr>
        <w:t>Bohemian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Rhapsody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04/08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14h00 Três Anúncios para um Crime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16h10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18h10 Infiltrado na </w:t>
      </w:r>
      <w:proofErr w:type="spellStart"/>
      <w:r w:rsidRPr="005369BC">
        <w:rPr>
          <w:rFonts w:asciiTheme="minorHAnsi" w:hAnsiTheme="minorHAnsi"/>
          <w:sz w:val="22"/>
        </w:rPr>
        <w:t>Klan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06/08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A Luta do Século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Eu, </w:t>
      </w:r>
      <w:proofErr w:type="spellStart"/>
      <w:r w:rsidRPr="005369BC">
        <w:rPr>
          <w:rFonts w:asciiTheme="minorHAnsi" w:hAnsiTheme="minorHAnsi"/>
          <w:sz w:val="22"/>
        </w:rPr>
        <w:t>Tonya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19h15 O Grande Circo Místico</w:t>
      </w: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lastRenderedPageBreak/>
        <w:t>07/08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15h00 Todos os </w:t>
      </w:r>
      <w:proofErr w:type="spellStart"/>
      <w:r w:rsidRPr="005369BC">
        <w:rPr>
          <w:rFonts w:asciiTheme="minorHAnsi" w:hAnsiTheme="minorHAnsi"/>
          <w:sz w:val="22"/>
        </w:rPr>
        <w:t>Paulos</w:t>
      </w:r>
      <w:proofErr w:type="spellEnd"/>
      <w:r w:rsidRPr="005369BC">
        <w:rPr>
          <w:rFonts w:asciiTheme="minorHAnsi" w:hAnsiTheme="minorHAnsi"/>
          <w:sz w:val="22"/>
        </w:rPr>
        <w:t xml:space="preserve"> do Mundo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Noiva do Deserto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The Square – A Arte da Discórdia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08/08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15h00 </w:t>
      </w:r>
      <w:proofErr w:type="spellStart"/>
      <w:r w:rsidRPr="005369BC">
        <w:rPr>
          <w:rFonts w:asciiTheme="minorHAnsi" w:hAnsiTheme="minorHAnsi"/>
          <w:sz w:val="22"/>
        </w:rPr>
        <w:t>Ex-Pajé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Uma Noite de 12 Anos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19h20 Três Anúncios para um Crime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09/08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Cachorros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</w:t>
      </w:r>
      <w:proofErr w:type="spellStart"/>
      <w:r w:rsidRPr="005369BC">
        <w:rPr>
          <w:rFonts w:asciiTheme="minorHAnsi" w:hAnsiTheme="minorHAnsi"/>
          <w:sz w:val="22"/>
        </w:rPr>
        <w:t>Bohemian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Rhapsody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10/08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17h10 A Forma da Água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19h30 Me Chame Pelo Seu Nome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11/08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13h45 O Grande Circo Místico 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15h45 Eu, </w:t>
      </w:r>
      <w:proofErr w:type="spellStart"/>
      <w:r w:rsidRPr="005369BC">
        <w:rPr>
          <w:rFonts w:asciiTheme="minorHAnsi" w:hAnsiTheme="minorHAnsi"/>
          <w:sz w:val="22"/>
        </w:rPr>
        <w:t>Tonya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18h00 The Square – A Arte da Discórdia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13/08 – Terça-feira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Alguém Como Eu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19h00 O Processo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14/08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15h00 As Herdeiras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19h00 Infiltrado na </w:t>
      </w:r>
      <w:proofErr w:type="spellStart"/>
      <w:r w:rsidRPr="005369BC">
        <w:rPr>
          <w:rFonts w:asciiTheme="minorHAnsi" w:hAnsiTheme="minorHAnsi"/>
          <w:sz w:val="22"/>
        </w:rPr>
        <w:t>Klan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CIDADE TIRADENTES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01/08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16h30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02/08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16h30 O Grande Circo Místico</w:t>
      </w: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bookmarkStart w:id="0" w:name="_GoBack"/>
      <w:bookmarkEnd w:id="0"/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lastRenderedPageBreak/>
        <w:t>03/08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16h30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04/08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16h30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07/08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16h30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08/08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Luta do Século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09/08 – Sexta-feira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Todos os </w:t>
      </w:r>
      <w:proofErr w:type="spellStart"/>
      <w:r w:rsidRPr="005369BC">
        <w:rPr>
          <w:rFonts w:asciiTheme="minorHAnsi" w:hAnsiTheme="minorHAnsi"/>
          <w:sz w:val="22"/>
        </w:rPr>
        <w:t>Paulos</w:t>
      </w:r>
      <w:proofErr w:type="spellEnd"/>
      <w:r w:rsidRPr="005369BC">
        <w:rPr>
          <w:rFonts w:asciiTheme="minorHAnsi" w:hAnsiTheme="minorHAnsi"/>
          <w:sz w:val="22"/>
        </w:rPr>
        <w:t xml:space="preserve"> do Mundo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10/08 – Sábado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16h20 O Processo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11/08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My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Name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Is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Now</w:t>
      </w:r>
      <w:proofErr w:type="spellEnd"/>
      <w:r w:rsidRPr="005369BC">
        <w:rPr>
          <w:rFonts w:asciiTheme="minorHAnsi" w:hAnsiTheme="minorHAnsi"/>
          <w:sz w:val="22"/>
        </w:rPr>
        <w:t xml:space="preserve">, Elza </w:t>
      </w:r>
      <w:proofErr w:type="gramStart"/>
      <w:r w:rsidRPr="005369BC">
        <w:rPr>
          <w:rFonts w:asciiTheme="minorHAnsi" w:hAnsiTheme="minorHAnsi"/>
          <w:sz w:val="22"/>
        </w:rPr>
        <w:t>Soares</w:t>
      </w:r>
      <w:proofErr w:type="gram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14/08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Ex-Pajé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ARICANDUVA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JAÇANÃ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JAMBEIRO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PARQUE VEREDAS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QUINTA DO SOL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VILA ATLÂNTICA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01/08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My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Name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Is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Now</w:t>
      </w:r>
      <w:proofErr w:type="spellEnd"/>
      <w:r w:rsidRPr="005369BC">
        <w:rPr>
          <w:rFonts w:asciiTheme="minorHAnsi" w:hAnsiTheme="minorHAnsi"/>
          <w:sz w:val="22"/>
        </w:rPr>
        <w:t xml:space="preserve">, Elza </w:t>
      </w:r>
      <w:proofErr w:type="gramStart"/>
      <w:r w:rsidRPr="005369BC">
        <w:rPr>
          <w:rFonts w:asciiTheme="minorHAnsi" w:hAnsiTheme="minorHAnsi"/>
          <w:sz w:val="22"/>
        </w:rPr>
        <w:t>Soares</w:t>
      </w:r>
      <w:proofErr w:type="gram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04/08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15h50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07/08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Luta do Século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08/08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Ex-Pajé</w:t>
      </w:r>
      <w:proofErr w:type="spell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11/08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16h00 Benzinho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14/08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O Paciente: O Caso Tancredo Neves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BUTANTÃ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CAMINHO DO MAR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FEITIÇO DA VILA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MENINOS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PERUS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TRÊS LAGOS</w:t>
      </w: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  <w:u w:val="single"/>
        </w:rPr>
      </w:pPr>
      <w:r w:rsidRPr="005369BC">
        <w:rPr>
          <w:rFonts w:asciiTheme="minorHAnsi" w:hAnsiTheme="minorHAnsi"/>
          <w:b/>
          <w:sz w:val="22"/>
          <w:u w:val="single"/>
        </w:rPr>
        <w:t>SPCINE VILA DO SOL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01/08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16h55 Todos os </w:t>
      </w:r>
      <w:proofErr w:type="spellStart"/>
      <w:r w:rsidRPr="005369BC">
        <w:rPr>
          <w:rFonts w:asciiTheme="minorHAnsi" w:hAnsiTheme="minorHAnsi"/>
          <w:sz w:val="22"/>
        </w:rPr>
        <w:t>Paulos</w:t>
      </w:r>
      <w:proofErr w:type="spellEnd"/>
      <w:r w:rsidRPr="005369BC">
        <w:rPr>
          <w:rFonts w:asciiTheme="minorHAnsi" w:hAnsiTheme="minorHAnsi"/>
          <w:sz w:val="22"/>
        </w:rPr>
        <w:t xml:space="preserve"> do Mundo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04/08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16h00 O Grande Circo Místico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07/08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 xml:space="preserve">17h00 </w:t>
      </w:r>
      <w:proofErr w:type="spellStart"/>
      <w:r w:rsidRPr="005369BC">
        <w:rPr>
          <w:rFonts w:asciiTheme="minorHAnsi" w:hAnsiTheme="minorHAnsi"/>
          <w:sz w:val="22"/>
        </w:rPr>
        <w:t>My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Name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Is</w:t>
      </w:r>
      <w:proofErr w:type="spellEnd"/>
      <w:r w:rsidRPr="005369BC">
        <w:rPr>
          <w:rFonts w:asciiTheme="minorHAnsi" w:hAnsi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/>
          <w:sz w:val="22"/>
        </w:rPr>
        <w:t>Now</w:t>
      </w:r>
      <w:proofErr w:type="spellEnd"/>
      <w:r w:rsidRPr="005369BC">
        <w:rPr>
          <w:rFonts w:asciiTheme="minorHAnsi" w:hAnsiTheme="minorHAnsi"/>
          <w:sz w:val="22"/>
        </w:rPr>
        <w:t xml:space="preserve">, Elza </w:t>
      </w:r>
      <w:proofErr w:type="gramStart"/>
      <w:r w:rsidRPr="005369BC">
        <w:rPr>
          <w:rFonts w:asciiTheme="minorHAnsi" w:hAnsiTheme="minorHAnsi"/>
          <w:sz w:val="22"/>
        </w:rPr>
        <w:t>Soares</w:t>
      </w:r>
      <w:proofErr w:type="gramEnd"/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08/08 – Quinta-feira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17h00 A Voz do Silêncio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11/08 – Domingo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15h20 O Processo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5369BC" w:rsidRPr="005369BC" w:rsidRDefault="005369BC" w:rsidP="005369BC">
      <w:pPr>
        <w:spacing w:after="0"/>
        <w:rPr>
          <w:rFonts w:asciiTheme="minorHAnsi" w:hAnsiTheme="minorHAnsi"/>
          <w:b/>
          <w:sz w:val="22"/>
        </w:rPr>
      </w:pPr>
      <w:r w:rsidRPr="005369BC">
        <w:rPr>
          <w:rFonts w:asciiTheme="minorHAnsi" w:hAnsiTheme="minorHAnsi"/>
          <w:b/>
          <w:sz w:val="22"/>
        </w:rPr>
        <w:t>14/08 – Quarta-feira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  <w:r w:rsidRPr="005369BC">
        <w:rPr>
          <w:rFonts w:asciiTheme="minorHAnsi" w:hAnsiTheme="minorHAnsi"/>
          <w:sz w:val="22"/>
        </w:rPr>
        <w:t>16h45 Chacrinha: O Velho Guerreiro</w:t>
      </w:r>
    </w:p>
    <w:p w:rsidR="005369BC" w:rsidRPr="005369BC" w:rsidRDefault="005369BC" w:rsidP="005369BC">
      <w:pPr>
        <w:spacing w:after="0"/>
        <w:rPr>
          <w:rFonts w:asciiTheme="minorHAnsi" w:hAnsiTheme="minorHAnsi"/>
          <w:sz w:val="22"/>
        </w:rPr>
      </w:pPr>
    </w:p>
    <w:p w:rsidR="003918D2" w:rsidRPr="005369BC" w:rsidRDefault="003918D2" w:rsidP="003918D2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369BC">
        <w:rPr>
          <w:rFonts w:asciiTheme="minorHAnsi" w:hAnsiTheme="minorHAnsi" w:cstheme="minorHAnsi"/>
          <w:b/>
          <w:sz w:val="22"/>
          <w:u w:val="single"/>
        </w:rPr>
        <w:t>MELHOR LONGA-METRAGEM FICÇÃO</w:t>
      </w:r>
    </w:p>
    <w:p w:rsidR="00C45BA3" w:rsidRPr="005369BC" w:rsidRDefault="00E73912" w:rsidP="003918D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A VOZ DO SILÊNCIO de André Ristum. Produção: André </w:t>
      </w:r>
      <w:proofErr w:type="spellStart"/>
      <w:r w:rsidRPr="005369BC">
        <w:rPr>
          <w:rFonts w:asciiTheme="minorHAnsi" w:hAnsiTheme="minorHAnsi" w:cstheme="minorHAnsi"/>
          <w:sz w:val="22"/>
        </w:rPr>
        <w:t>Ristum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por </w:t>
      </w:r>
      <w:proofErr w:type="spellStart"/>
      <w:r w:rsidRPr="005369BC">
        <w:rPr>
          <w:rFonts w:asciiTheme="minorHAnsi" w:hAnsiTheme="minorHAnsi" w:cstheme="minorHAnsi"/>
          <w:sz w:val="22"/>
        </w:rPr>
        <w:t>Sombumbo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Pablo </w:t>
      </w:r>
      <w:proofErr w:type="spellStart"/>
      <w:r w:rsidRPr="005369BC">
        <w:rPr>
          <w:rFonts w:asciiTheme="minorHAnsi" w:hAnsiTheme="minorHAnsi" w:cstheme="minorHAnsi"/>
          <w:sz w:val="22"/>
        </w:rPr>
        <w:t>Torrecillas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Rodrigo </w:t>
      </w:r>
      <w:proofErr w:type="spellStart"/>
      <w:r w:rsidRPr="005369BC">
        <w:rPr>
          <w:rFonts w:asciiTheme="minorHAnsi" w:hAnsiTheme="minorHAnsi" w:cstheme="minorHAnsi"/>
          <w:sz w:val="22"/>
        </w:rPr>
        <w:t>Castellar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por TC Filmes</w:t>
      </w:r>
      <w:r w:rsidR="00EF0AC4" w:rsidRPr="005369BC">
        <w:rPr>
          <w:rFonts w:asciiTheme="minorHAnsi" w:hAnsiTheme="minorHAnsi" w:cstheme="minorHAnsi"/>
          <w:b/>
          <w:sz w:val="22"/>
        </w:rPr>
        <w:t xml:space="preserve">. </w:t>
      </w:r>
    </w:p>
    <w:p w:rsidR="00C45BA3" w:rsidRPr="005369BC" w:rsidRDefault="00EF0AC4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</w:t>
      </w:r>
      <w:r w:rsidRPr="005369BC">
        <w:rPr>
          <w:rFonts w:asciiTheme="minorHAnsi" w:hAnsiTheme="minorHAnsi" w:cstheme="minorHAnsi"/>
          <w:sz w:val="22"/>
        </w:rPr>
        <w:t xml:space="preserve">: Sete pessoas conduzem suas vidas buscando aquilo que acreditam trazer satisfação pessoal. Mesmo com vidas distintas e distantes, elas se aproximam pela maneira como orientam suas existências. </w:t>
      </w:r>
    </w:p>
    <w:p w:rsidR="00EF0AC4" w:rsidRPr="005369BC" w:rsidRDefault="00EF0AC4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16 anos. Duração</w:t>
      </w:r>
      <w:r w:rsidR="00390B06" w:rsidRPr="005369BC">
        <w:rPr>
          <w:rFonts w:asciiTheme="minorHAnsi" w:hAnsiTheme="minorHAnsi" w:cstheme="minorHAnsi"/>
          <w:b/>
          <w:sz w:val="22"/>
        </w:rPr>
        <w:t>:</w:t>
      </w:r>
      <w:r w:rsidRPr="005369BC">
        <w:rPr>
          <w:rFonts w:asciiTheme="minorHAnsi" w:hAnsiTheme="minorHAnsi" w:cstheme="minorHAnsi"/>
          <w:b/>
          <w:sz w:val="22"/>
        </w:rPr>
        <w:t xml:space="preserve"> 1h 38m</w:t>
      </w:r>
    </w:p>
    <w:p w:rsidR="00C45BA3" w:rsidRPr="005369BC" w:rsidRDefault="00E73912" w:rsidP="003918D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BENZINHO de Gustavo </w:t>
      </w:r>
      <w:proofErr w:type="spellStart"/>
      <w:r w:rsidRPr="005369BC">
        <w:rPr>
          <w:rFonts w:asciiTheme="minorHAnsi" w:hAnsiTheme="minorHAnsi" w:cstheme="minorHAnsi"/>
          <w:sz w:val="22"/>
        </w:rPr>
        <w:t>Pizzi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. Produção: Tatiana Leite por </w:t>
      </w:r>
      <w:proofErr w:type="spellStart"/>
      <w:r w:rsidRPr="005369BC">
        <w:rPr>
          <w:rFonts w:asciiTheme="minorHAnsi" w:hAnsiTheme="minorHAnsi" w:cstheme="minorHAnsi"/>
          <w:sz w:val="22"/>
        </w:rPr>
        <w:t>Bubbles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Project, Gustavo </w:t>
      </w:r>
      <w:proofErr w:type="spellStart"/>
      <w:r w:rsidRPr="005369BC">
        <w:rPr>
          <w:rFonts w:asciiTheme="minorHAnsi" w:hAnsiTheme="minorHAnsi" w:cstheme="minorHAnsi"/>
          <w:sz w:val="22"/>
        </w:rPr>
        <w:t>Pizzi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por Baleia Filmes, Agustina </w:t>
      </w:r>
      <w:proofErr w:type="spellStart"/>
      <w:r w:rsidRPr="005369BC">
        <w:rPr>
          <w:rFonts w:asciiTheme="minorHAnsi" w:hAnsiTheme="minorHAnsi" w:cstheme="minorHAnsi"/>
          <w:sz w:val="22"/>
        </w:rPr>
        <w:t>Chiarino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Voulminot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Fernando Epstein por Mutante Cine, Roberto </w:t>
      </w:r>
      <w:proofErr w:type="spellStart"/>
      <w:r w:rsidRPr="005369BC">
        <w:rPr>
          <w:rFonts w:asciiTheme="minorHAnsi" w:hAnsiTheme="minorHAnsi" w:cstheme="minorHAnsi"/>
          <w:sz w:val="22"/>
        </w:rPr>
        <w:t>Berliner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Rodrigo </w:t>
      </w:r>
      <w:proofErr w:type="spellStart"/>
      <w:r w:rsidRPr="005369BC">
        <w:rPr>
          <w:rFonts w:asciiTheme="minorHAnsi" w:hAnsiTheme="minorHAnsi" w:cstheme="minorHAnsi"/>
          <w:sz w:val="22"/>
        </w:rPr>
        <w:t>Letier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por </w:t>
      </w:r>
      <w:proofErr w:type="spellStart"/>
      <w:proofErr w:type="gramStart"/>
      <w:r w:rsidRPr="005369BC">
        <w:rPr>
          <w:rFonts w:asciiTheme="minorHAnsi" w:hAnsiTheme="minorHAnsi" w:cstheme="minorHAnsi"/>
          <w:sz w:val="22"/>
        </w:rPr>
        <w:t>TvZero</w:t>
      </w:r>
      <w:proofErr w:type="spellEnd"/>
      <w:proofErr w:type="gramEnd"/>
      <w:r w:rsidR="00390B06" w:rsidRPr="005369BC">
        <w:rPr>
          <w:rFonts w:asciiTheme="minorHAnsi" w:hAnsiTheme="minorHAnsi" w:cstheme="minorHAnsi"/>
          <w:sz w:val="22"/>
        </w:rPr>
        <w:t xml:space="preserve">. </w:t>
      </w:r>
      <w:r w:rsidR="00390B06" w:rsidRPr="005369BC">
        <w:rPr>
          <w:rFonts w:asciiTheme="minorHAnsi" w:hAnsiTheme="minorHAnsi" w:cstheme="minorHAnsi"/>
          <w:b/>
          <w:sz w:val="22"/>
        </w:rPr>
        <w:t>Sinopse:</w:t>
      </w:r>
      <w:r w:rsidR="00390B06" w:rsidRPr="005369BC">
        <w:rPr>
          <w:rFonts w:asciiTheme="minorHAnsi" w:hAnsiTheme="minorHAnsi" w:cstheme="minorHAnsi"/>
          <w:sz w:val="22"/>
        </w:rPr>
        <w:t xml:space="preserve"> Irene é uma mãe de família que precisa lidar com a partida prematura de seu filho mais velho, Fernando, que vai tentar a vida como jogador de handebol na Alemanha. </w:t>
      </w:r>
    </w:p>
    <w:p w:rsidR="00E73912" w:rsidRPr="005369BC" w:rsidRDefault="00390B06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12 anos. Duração: 1h 38m</w:t>
      </w:r>
    </w:p>
    <w:p w:rsidR="00C45BA3" w:rsidRPr="005369BC" w:rsidRDefault="00E73912" w:rsidP="003918D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>CHACRINHA: O VELHO GUERREIRO de Andrucha Waddington. Produção: Angelo Salvetti, Cosimo Valerio, Altino Pavan por Media Bridge e Andrucha Waddington</w:t>
      </w:r>
      <w:r w:rsidR="00390B06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390B06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lastRenderedPageBreak/>
        <w:t xml:space="preserve">Sinopse: A trajetória de José Abelardo Barbosa, o Chacrinha, desde o momento em que larga a faculdade de medicina para se aventurar em seu primeiro "bico" como locutor de rádio até se transformar no </w:t>
      </w:r>
      <w:proofErr w:type="spellStart"/>
      <w:r w:rsidRPr="005369BC">
        <w:rPr>
          <w:rFonts w:asciiTheme="minorHAnsi" w:hAnsiTheme="minorHAnsi" w:cstheme="minorHAnsi"/>
          <w:sz w:val="22"/>
        </w:rPr>
        <w:t>alter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ego mais conhecido do Brasil. </w:t>
      </w:r>
    </w:p>
    <w:p w:rsidR="00E73912" w:rsidRPr="005369BC" w:rsidRDefault="00390B06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12 anos. Duração: 1h 54m</w:t>
      </w:r>
    </w:p>
    <w:p w:rsidR="00C45BA3" w:rsidRPr="005369BC" w:rsidRDefault="00E73912" w:rsidP="003918D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>O GRANDE CIRCO MÍSTICO de Carlos Diegues. Produção: Renata Almeida Magalhães por Luz Mágica produções</w:t>
      </w:r>
      <w:r w:rsidR="00390B06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390B06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A história de cinco gerações de uma mesma família circense, da inauguração do Grande Circo Místico em 1910 aos dias de hoje. </w:t>
      </w:r>
      <w:proofErr w:type="spellStart"/>
      <w:r w:rsidRPr="005369BC">
        <w:rPr>
          <w:rFonts w:asciiTheme="minorHAnsi" w:hAnsiTheme="minorHAnsi" w:cstheme="minorHAnsi"/>
          <w:sz w:val="22"/>
        </w:rPr>
        <w:t>Celavi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o mestre de cerimônias que nunca envelhece, mostra as aventuras e os amores dos </w:t>
      </w:r>
      <w:proofErr w:type="spellStart"/>
      <w:r w:rsidRPr="005369BC">
        <w:rPr>
          <w:rFonts w:asciiTheme="minorHAnsi" w:hAnsiTheme="minorHAnsi" w:cstheme="minorHAnsi"/>
          <w:sz w:val="22"/>
        </w:rPr>
        <w:t>Knieps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do apogeu à decadência. </w:t>
      </w:r>
    </w:p>
    <w:p w:rsidR="00E73912" w:rsidRPr="005369BC" w:rsidRDefault="00390B06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16 anos. Duração: 1h 45m</w:t>
      </w:r>
    </w:p>
    <w:p w:rsidR="00C45BA3" w:rsidRPr="005369BC" w:rsidRDefault="00E73912" w:rsidP="003918D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O PACIENTE: O CASO TANCREDO NEVES de Sergio Rezende. Produção: Mariza Leão por </w:t>
      </w:r>
      <w:proofErr w:type="gramStart"/>
      <w:r w:rsidRPr="005369BC">
        <w:rPr>
          <w:rFonts w:asciiTheme="minorHAnsi" w:hAnsiTheme="minorHAnsi" w:cstheme="minorHAnsi"/>
          <w:sz w:val="22"/>
        </w:rPr>
        <w:t>Morena Filmes</w:t>
      </w:r>
      <w:proofErr w:type="gramEnd"/>
      <w:r w:rsidR="000845F3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0845F3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Os últimos dias da vida de Tancredo Neves, o primeiro presidente civil, eleito pelo colégio eleitoral no Congresso Nacional, depois da ditadura militar. Toda a expectativa da população brasileira e a doença de Tancredo, que depois de 39 dias de internação, morreu no dia 21 de abril de 1985, nunca sendo empossado. </w:t>
      </w:r>
    </w:p>
    <w:p w:rsidR="00E73912" w:rsidRPr="005369BC" w:rsidRDefault="000845F3" w:rsidP="003918D2">
      <w:pPr>
        <w:pStyle w:val="PargrafodaLista"/>
        <w:spacing w:after="0" w:line="276" w:lineRule="auto"/>
        <w:ind w:left="100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10 anos. Duração: 1h 40m</w:t>
      </w: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369BC">
        <w:rPr>
          <w:rFonts w:asciiTheme="minorHAnsi" w:hAnsiTheme="minorHAnsi" w:cstheme="minorHAnsi"/>
          <w:b/>
          <w:sz w:val="22"/>
          <w:u w:val="single"/>
        </w:rPr>
        <w:t>MELHOR LONGA-METRAGEM DOCUMENTÁRIO</w:t>
      </w:r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>A LUTA DO SÉCULO de Sérgio Machado. Produção: Eliane Ferreira por Muiraquitã Filmes, Joana Mariani por Mar Filmes, Diana Gurgel por Ondina Filmes, Lázaro Ramos e Tânia Rocha por Lata Filmes</w:t>
      </w:r>
      <w:r w:rsidR="00F92D09" w:rsidRPr="005369BC">
        <w:rPr>
          <w:rFonts w:asciiTheme="minorHAnsi" w:hAnsiTheme="minorHAnsi" w:cstheme="minorHAnsi"/>
          <w:sz w:val="22"/>
        </w:rPr>
        <w:t xml:space="preserve">. </w:t>
      </w:r>
    </w:p>
    <w:p w:rsidR="00E73912" w:rsidRPr="005369BC" w:rsidRDefault="00F92D09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Sinopse: Um retrato sobre a maior rivalidade do boxe brasileiro e também do histórico de lutas dos boxeadores Luciano Todo Duro e Reginaldo Holyfield. </w:t>
      </w:r>
      <w:r w:rsidRPr="005369BC">
        <w:rPr>
          <w:rFonts w:asciiTheme="minorHAnsi" w:hAnsiTheme="minorHAnsi" w:cstheme="minorHAnsi"/>
          <w:b/>
          <w:sz w:val="22"/>
        </w:rPr>
        <w:t>Classificação Indicativa: 12 anos. Duração: 1h 18m</w:t>
      </w:r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5369BC">
        <w:rPr>
          <w:rFonts w:asciiTheme="minorHAnsi" w:hAnsiTheme="minorHAnsi" w:cstheme="minorHAnsi"/>
          <w:sz w:val="22"/>
        </w:rPr>
        <w:t>EX PAJÉ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 de Luiz Bolognesi. Produção: Caio Gullane e Fabiano Gullane por Gullane e Laís Bodanzky e Luiz Bolognesi por Buriti Filmes</w:t>
      </w:r>
      <w:r w:rsidR="00F92D09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F92D09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Um pajé passa a questionar sua fé depois de seu primeiro contato com os brancos, que alegam que sua religião é demoníaca. A missão evangelizadora comandada por um pastor intolerante é questionada quando a morte passa a rondar a aldeia e a sensibilidade do índio em relação aos espíritos da floresta se mostra indispensável. </w:t>
      </w:r>
    </w:p>
    <w:p w:rsidR="00E73912" w:rsidRPr="005369BC" w:rsidRDefault="00F92D09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Livre. Duração: 1h 21m</w:t>
      </w:r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MY NAME IS NOW, ELZA SOARES de Elizabete Martins Campos. Produção: Elizabete Martins Campos e Tatiana </w:t>
      </w:r>
      <w:proofErr w:type="spellStart"/>
      <w:r w:rsidRPr="005369BC">
        <w:rPr>
          <w:rFonts w:asciiTheme="minorHAnsi" w:hAnsiTheme="minorHAnsi" w:cstheme="minorHAnsi"/>
          <w:sz w:val="22"/>
        </w:rPr>
        <w:t>Tonucci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por IT Filmes, Comunicação e Entretenimento Ltda.</w:t>
      </w:r>
      <w:r w:rsidR="00F92D09" w:rsidRPr="005369BC">
        <w:rPr>
          <w:rFonts w:asciiTheme="minorHAnsi" w:hAnsiTheme="minorHAnsi" w:cstheme="minorHAnsi"/>
          <w:sz w:val="22"/>
        </w:rPr>
        <w:t xml:space="preserve"> Sinopse: Elza Soares diante do espelho, cara a cara, desafia o telespectador em uma saga que ultrapassa o tempo, espaço, perdas e sucessos. </w:t>
      </w:r>
    </w:p>
    <w:p w:rsidR="00E73912" w:rsidRPr="005369BC" w:rsidRDefault="00F92D09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Livre. Duração: 1h 11m</w:t>
      </w:r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O PROCESSO de Maria Augusta Ramos. Produção: Maria Augusta Ramos por </w:t>
      </w:r>
      <w:proofErr w:type="spellStart"/>
      <w:r w:rsidRPr="005369BC">
        <w:rPr>
          <w:rFonts w:asciiTheme="minorHAnsi" w:hAnsiTheme="minorHAnsi" w:cstheme="minorHAnsi"/>
          <w:sz w:val="22"/>
        </w:rPr>
        <w:t>Nofoco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Filmes</w:t>
      </w:r>
      <w:r w:rsidR="00F92D09" w:rsidRPr="005369BC">
        <w:rPr>
          <w:rFonts w:asciiTheme="minorHAnsi" w:hAnsiTheme="minorHAnsi" w:cstheme="minorHAnsi"/>
          <w:sz w:val="22"/>
        </w:rPr>
        <w:t xml:space="preserve">. Sinopse: </w:t>
      </w:r>
      <w:r w:rsidR="00297A0F" w:rsidRPr="005369BC">
        <w:rPr>
          <w:rFonts w:asciiTheme="minorHAnsi" w:hAnsiTheme="minorHAnsi" w:cstheme="minorHAnsi"/>
          <w:sz w:val="22"/>
        </w:rPr>
        <w:t xml:space="preserve">O documentário mostra a crise política que afeta o Brasil desde 2013 sem nenhum tipo de abordagem direta, como entrevistas ou intervenções. Acompanhe imagens das votações e discussões que determinaram a destituição da presidente Dilma Rousseff. </w:t>
      </w:r>
    </w:p>
    <w:p w:rsidR="00E73912" w:rsidRPr="005369BC" w:rsidRDefault="00297A0F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Livre. Duração: 2h 20m</w:t>
      </w:r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lastRenderedPageBreak/>
        <w:t>TODOS OS PAULOS DO MUNDO de Gustavo Ribeiro e Rodrigo de Oliveira. Produção: Vania Catani por Bananeiras Filmes</w:t>
      </w:r>
      <w:r w:rsidR="00297A0F" w:rsidRPr="005369BC">
        <w:rPr>
          <w:rFonts w:asciiTheme="minorHAnsi" w:hAnsiTheme="minorHAnsi" w:cstheme="minorHAnsi"/>
          <w:sz w:val="22"/>
        </w:rPr>
        <w:t xml:space="preserve">. Sinopse: Uma homenagem aos 60 anos de carreira do ator Paulo José, completados em 2017. Um compilado com diversas cenas marcantes da carreira de Paulo, narradas por depoimentos escritos por ele. </w:t>
      </w:r>
    </w:p>
    <w:p w:rsidR="00E73912" w:rsidRPr="005369BC" w:rsidRDefault="00297A0F" w:rsidP="003918D2">
      <w:pPr>
        <w:pStyle w:val="PargrafodaLista"/>
        <w:spacing w:after="0" w:line="276" w:lineRule="auto"/>
        <w:ind w:left="1080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10 anos. Duração: 1h 28m</w:t>
      </w:r>
    </w:p>
    <w:p w:rsidR="00297A0F" w:rsidRPr="005369BC" w:rsidRDefault="00297A0F" w:rsidP="003918D2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369BC">
        <w:rPr>
          <w:rFonts w:asciiTheme="minorHAnsi" w:hAnsiTheme="minorHAnsi" w:cstheme="minorHAnsi"/>
          <w:b/>
          <w:sz w:val="22"/>
          <w:u w:val="single"/>
        </w:rPr>
        <w:t xml:space="preserve">MELHOR </w:t>
      </w:r>
      <w:proofErr w:type="gramStart"/>
      <w:r w:rsidRPr="005369BC">
        <w:rPr>
          <w:rFonts w:asciiTheme="minorHAnsi" w:hAnsiTheme="minorHAnsi" w:cstheme="minorHAnsi"/>
          <w:b/>
          <w:sz w:val="22"/>
          <w:u w:val="single"/>
        </w:rPr>
        <w:t>LONGA METRAGEM ESTRANGEIRO</w:t>
      </w:r>
      <w:proofErr w:type="gramEnd"/>
    </w:p>
    <w:p w:rsidR="00C45BA3" w:rsidRPr="005369BC" w:rsidRDefault="00E73912" w:rsidP="003918D2">
      <w:pPr>
        <w:pStyle w:val="PargrafodaLista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A FORMA DA ÁGUA/The </w:t>
      </w:r>
      <w:proofErr w:type="spellStart"/>
      <w:r w:rsidRPr="005369BC">
        <w:rPr>
          <w:rFonts w:asciiTheme="minorHAnsi" w:hAnsiTheme="minorHAnsi" w:cstheme="minorHAnsi"/>
          <w:sz w:val="22"/>
        </w:rPr>
        <w:t>Shapeof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Water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(EUA), dirigido por Guillermo </w:t>
      </w:r>
      <w:proofErr w:type="spellStart"/>
      <w:proofErr w:type="gramStart"/>
      <w:r w:rsidRPr="005369BC">
        <w:rPr>
          <w:rFonts w:asciiTheme="minorHAnsi" w:hAnsiTheme="minorHAnsi" w:cstheme="minorHAnsi"/>
          <w:sz w:val="22"/>
        </w:rPr>
        <w:t>del</w:t>
      </w:r>
      <w:proofErr w:type="spellEnd"/>
      <w:proofErr w:type="gramEnd"/>
      <w:r w:rsidRPr="005369BC">
        <w:rPr>
          <w:rFonts w:asciiTheme="minorHAnsi" w:hAnsiTheme="minorHAnsi" w:cstheme="minorHAnsi"/>
          <w:sz w:val="22"/>
        </w:rPr>
        <w:t xml:space="preserve"> Toro. Distribuição: Fox Filmes</w:t>
      </w:r>
      <w:r w:rsidR="006D1DD4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Década de 60. Em meio aos grandes conflitos políticos e transformações sociais dos Estados Unidos da Guerra Fria, a muda Elisa, zeladora em um laboratório experimental secreto do governo, se encanta com uma criatura fantástica mantida presa e maltratada no local. Para executar um arriscado e apaixonado resgate, ela recorre ao melhor amigo </w:t>
      </w:r>
      <w:proofErr w:type="spellStart"/>
      <w:r w:rsidRPr="005369BC">
        <w:rPr>
          <w:rFonts w:asciiTheme="minorHAnsi" w:hAnsiTheme="minorHAnsi" w:cstheme="minorHAnsi"/>
          <w:sz w:val="22"/>
        </w:rPr>
        <w:t>Giles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à colega de turno Zelda, em uma aventura que pode custar muito mais do que o seu emprego. </w:t>
      </w:r>
    </w:p>
    <w:p w:rsidR="006D1DD4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16 anos. Duração: 2h 03m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  <w:lang w:val="en-US"/>
        </w:rPr>
        <w:t xml:space="preserve">BOHEMIAN RHAPSODY/Bohemian Rhapsody EUA), </w:t>
      </w:r>
      <w:proofErr w:type="spellStart"/>
      <w:r w:rsidRPr="005369BC">
        <w:rPr>
          <w:rFonts w:asciiTheme="minorHAnsi" w:hAnsiTheme="minorHAnsi" w:cstheme="minorHAnsi"/>
          <w:sz w:val="22"/>
          <w:lang w:val="en-US"/>
        </w:rPr>
        <w:t>dirigido</w:t>
      </w:r>
      <w:proofErr w:type="spellEnd"/>
      <w:r w:rsidRPr="005369BC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  <w:lang w:val="en-US"/>
        </w:rPr>
        <w:t>por</w:t>
      </w:r>
      <w:proofErr w:type="spellEnd"/>
      <w:r w:rsidRPr="005369BC">
        <w:rPr>
          <w:rFonts w:asciiTheme="minorHAnsi" w:hAnsiTheme="minorHAnsi" w:cstheme="minorHAnsi"/>
          <w:sz w:val="22"/>
          <w:lang w:val="en-US"/>
        </w:rPr>
        <w:t xml:space="preserve"> Bryan Singer. </w:t>
      </w:r>
      <w:r w:rsidRPr="005369BC">
        <w:rPr>
          <w:rFonts w:asciiTheme="minorHAnsi" w:hAnsiTheme="minorHAnsi" w:cstheme="minorHAnsi"/>
          <w:sz w:val="22"/>
        </w:rPr>
        <w:t>Distribuição: Fox Filmes</w:t>
      </w:r>
      <w:r w:rsidR="006D1DD4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proofErr w:type="spellStart"/>
      <w:r w:rsidRPr="005369BC">
        <w:rPr>
          <w:rFonts w:asciiTheme="minorHAnsi" w:hAnsiTheme="minorHAnsi" w:cstheme="minorHAnsi"/>
          <w:b/>
          <w:sz w:val="22"/>
          <w:lang w:val="en-US"/>
        </w:rPr>
        <w:t>Sinopse</w:t>
      </w:r>
      <w:proofErr w:type="spellEnd"/>
      <w:r w:rsidRPr="005369BC">
        <w:rPr>
          <w:rFonts w:asciiTheme="minorHAnsi" w:hAnsiTheme="minorHAnsi" w:cstheme="minorHAnsi"/>
          <w:b/>
          <w:sz w:val="22"/>
          <w:lang w:val="en-US"/>
        </w:rPr>
        <w:t>:</w:t>
      </w:r>
      <w:r w:rsidRPr="005369BC">
        <w:rPr>
          <w:rFonts w:asciiTheme="minorHAnsi" w:hAnsiTheme="minorHAnsi" w:cstheme="minorHAnsi"/>
          <w:sz w:val="22"/>
          <w:lang w:val="en-US"/>
        </w:rPr>
        <w:t xml:space="preserve"> Freddie Mercury, Brian May, Roger Taylor e John Deacon </w:t>
      </w:r>
      <w:proofErr w:type="spellStart"/>
      <w:proofErr w:type="gramStart"/>
      <w:r w:rsidRPr="005369BC">
        <w:rPr>
          <w:rFonts w:asciiTheme="minorHAnsi" w:hAnsiTheme="minorHAnsi" w:cstheme="minorHAnsi"/>
          <w:sz w:val="22"/>
          <w:lang w:val="en-US"/>
        </w:rPr>
        <w:t>formam</w:t>
      </w:r>
      <w:proofErr w:type="spellEnd"/>
      <w:proofErr w:type="gramEnd"/>
      <w:r w:rsidRPr="005369BC">
        <w:rPr>
          <w:rFonts w:asciiTheme="minorHAnsi" w:hAnsiTheme="minorHAnsi" w:cstheme="minorHAnsi"/>
          <w:sz w:val="22"/>
          <w:lang w:val="en-US"/>
        </w:rPr>
        <w:t xml:space="preserve"> a </w:t>
      </w:r>
      <w:proofErr w:type="spellStart"/>
      <w:r w:rsidRPr="005369BC">
        <w:rPr>
          <w:rFonts w:asciiTheme="minorHAnsi" w:hAnsiTheme="minorHAnsi" w:cstheme="minorHAnsi"/>
          <w:sz w:val="22"/>
          <w:lang w:val="en-US"/>
        </w:rPr>
        <w:t>banda</w:t>
      </w:r>
      <w:proofErr w:type="spellEnd"/>
      <w:r w:rsidRPr="005369BC">
        <w:rPr>
          <w:rFonts w:asciiTheme="minorHAnsi" w:hAnsiTheme="minorHAnsi" w:cstheme="minorHAnsi"/>
          <w:sz w:val="22"/>
          <w:lang w:val="en-US"/>
        </w:rPr>
        <w:t xml:space="preserve"> de rock Queen em 1970. </w:t>
      </w:r>
      <w:r w:rsidRPr="005369BC">
        <w:rPr>
          <w:rFonts w:asciiTheme="minorHAnsi" w:hAnsiTheme="minorHAnsi" w:cstheme="minorHAnsi"/>
          <w:sz w:val="22"/>
        </w:rPr>
        <w:t xml:space="preserve">Quando o estilo de vida agitado de Mercury começa a sair de controle, o grupo precisa encontrar uma forma de lidar com o sucesso e os excessos de seu líder. </w:t>
      </w:r>
    </w:p>
    <w:p w:rsidR="00E73912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13m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EU, TONYA/I' </w:t>
      </w:r>
      <w:proofErr w:type="spellStart"/>
      <w:r w:rsidRPr="005369BC">
        <w:rPr>
          <w:rFonts w:asciiTheme="minorHAnsi" w:hAnsiTheme="minorHAnsi" w:cstheme="minorHAnsi"/>
          <w:sz w:val="22"/>
        </w:rPr>
        <w:t>Tonya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(EUA), dirigido por Craig </w:t>
      </w:r>
      <w:proofErr w:type="spellStart"/>
      <w:r w:rsidRPr="005369BC">
        <w:rPr>
          <w:rFonts w:asciiTheme="minorHAnsi" w:hAnsiTheme="minorHAnsi" w:cstheme="minorHAnsi"/>
          <w:sz w:val="22"/>
        </w:rPr>
        <w:t>Gillespie</w:t>
      </w:r>
      <w:proofErr w:type="spellEnd"/>
      <w:r w:rsidRPr="005369BC">
        <w:rPr>
          <w:rFonts w:asciiTheme="minorHAnsi" w:hAnsiTheme="minorHAnsi" w:cstheme="minorHAnsi"/>
          <w:sz w:val="22"/>
        </w:rPr>
        <w:t>. Distribuição: Califórnia Filmes</w:t>
      </w:r>
      <w:r w:rsidR="006D1DD4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Acompanhe a vida da </w:t>
      </w:r>
      <w:proofErr w:type="spellStart"/>
      <w:r w:rsidRPr="005369BC">
        <w:rPr>
          <w:rFonts w:asciiTheme="minorHAnsi" w:hAnsiTheme="minorHAnsi" w:cstheme="minorHAnsi"/>
          <w:sz w:val="22"/>
        </w:rPr>
        <w:t>ex-patinadora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no gelo </w:t>
      </w:r>
      <w:proofErr w:type="spellStart"/>
      <w:r w:rsidRPr="005369BC">
        <w:rPr>
          <w:rFonts w:asciiTheme="minorHAnsi" w:hAnsiTheme="minorHAnsi" w:cstheme="minorHAnsi"/>
          <w:sz w:val="22"/>
        </w:rPr>
        <w:t>Tonya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Harding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. Durante a década de 1990, ela conseguiu superar sua infância pobre e emergir como campeã do Campeonato de Patinação no Gelo do Reino Unido e segunda colocada no campeonato mundial. Porém, ela ficou realmente conhecida quando seu marido, Jeff </w:t>
      </w:r>
      <w:proofErr w:type="spellStart"/>
      <w:r w:rsidRPr="005369BC">
        <w:rPr>
          <w:rFonts w:asciiTheme="minorHAnsi" w:hAnsiTheme="minorHAnsi" w:cstheme="minorHAnsi"/>
          <w:sz w:val="22"/>
        </w:rPr>
        <w:t>Gilloly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e dois ladrões tentaram incapacitar uma de suas concorrentes quebrando a perna dela durante as Olimpíadas de 1994. </w:t>
      </w:r>
    </w:p>
    <w:p w:rsidR="00E73912" w:rsidRPr="005369BC" w:rsidRDefault="006D1DD4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01m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INFILTRADO NA KLAN/ </w:t>
      </w:r>
      <w:proofErr w:type="spellStart"/>
      <w:r w:rsidRPr="005369BC">
        <w:rPr>
          <w:rFonts w:asciiTheme="minorHAnsi" w:hAnsiTheme="minorHAnsi" w:cstheme="minorHAnsi"/>
          <w:sz w:val="22"/>
        </w:rPr>
        <w:t>Blackkklansman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(EUA), dirigido por Spike Lee. Distribuição: Universal Pictures</w:t>
      </w:r>
      <w:r w:rsidR="002617D2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2617D2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</w:t>
      </w:r>
      <w:r w:rsidR="00BC2BA1" w:rsidRPr="005369BC">
        <w:rPr>
          <w:rFonts w:asciiTheme="minorHAnsi" w:hAnsiTheme="minorHAnsi" w:cstheme="minorHAnsi"/>
          <w:sz w:val="22"/>
        </w:rPr>
        <w:t xml:space="preserve">Em 1978, Ron </w:t>
      </w:r>
      <w:proofErr w:type="spellStart"/>
      <w:r w:rsidR="00BC2BA1" w:rsidRPr="005369BC">
        <w:rPr>
          <w:rFonts w:asciiTheme="minorHAnsi" w:hAnsiTheme="minorHAnsi" w:cstheme="minorHAnsi"/>
          <w:sz w:val="22"/>
        </w:rPr>
        <w:t>Stallworth</w:t>
      </w:r>
      <w:proofErr w:type="spellEnd"/>
      <w:r w:rsidR="00BC2BA1" w:rsidRPr="005369BC">
        <w:rPr>
          <w:rFonts w:asciiTheme="minorHAnsi" w:hAnsiTheme="minorHAnsi" w:cstheme="minorHAnsi"/>
          <w:sz w:val="22"/>
        </w:rPr>
        <w:t xml:space="preserve">, um policial negro do Colorado, consegue se infiltrar na </w:t>
      </w:r>
      <w:proofErr w:type="spellStart"/>
      <w:r w:rsidR="00BC2BA1" w:rsidRPr="005369BC">
        <w:rPr>
          <w:rFonts w:asciiTheme="minorHAnsi" w:hAnsiTheme="minorHAnsi" w:cstheme="minorHAnsi"/>
          <w:sz w:val="22"/>
        </w:rPr>
        <w:t>Ku</w:t>
      </w:r>
      <w:proofErr w:type="spellEnd"/>
      <w:r w:rsidR="00BC2BA1"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C2BA1" w:rsidRPr="005369BC">
        <w:rPr>
          <w:rFonts w:asciiTheme="minorHAnsi" w:hAnsiTheme="minorHAnsi" w:cstheme="minorHAnsi"/>
          <w:sz w:val="22"/>
        </w:rPr>
        <w:t>Klux</w:t>
      </w:r>
      <w:proofErr w:type="spellEnd"/>
      <w:r w:rsidR="00BC2BA1"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C2BA1" w:rsidRPr="005369BC">
        <w:rPr>
          <w:rFonts w:asciiTheme="minorHAnsi" w:hAnsiTheme="minorHAnsi" w:cstheme="minorHAnsi"/>
          <w:sz w:val="22"/>
        </w:rPr>
        <w:t>Klan</w:t>
      </w:r>
      <w:proofErr w:type="spellEnd"/>
      <w:r w:rsidR="00BC2BA1" w:rsidRPr="005369BC">
        <w:rPr>
          <w:rFonts w:asciiTheme="minorHAnsi" w:hAnsiTheme="minorHAnsi" w:cstheme="minorHAnsi"/>
          <w:sz w:val="22"/>
        </w:rPr>
        <w:t xml:space="preserve"> local. Ele se comunica com os outros membros do grupo por meio de telefonemas e cartas, e quando precisava estar fisicamente presente envia </w:t>
      </w:r>
      <w:proofErr w:type="gramStart"/>
      <w:r w:rsidR="00BC2BA1" w:rsidRPr="005369BC">
        <w:rPr>
          <w:rFonts w:asciiTheme="minorHAnsi" w:hAnsiTheme="minorHAnsi" w:cstheme="minorHAnsi"/>
          <w:sz w:val="22"/>
        </w:rPr>
        <w:t>um outro</w:t>
      </w:r>
      <w:proofErr w:type="gramEnd"/>
      <w:r w:rsidR="00BC2BA1" w:rsidRPr="005369BC">
        <w:rPr>
          <w:rFonts w:asciiTheme="minorHAnsi" w:hAnsiTheme="minorHAnsi" w:cstheme="minorHAnsi"/>
          <w:sz w:val="22"/>
        </w:rPr>
        <w:t xml:space="preserve"> policial branco em seu lugar. Depois de meses de investigação, Ron fica próximo do líder da seita, sendo responsável por sabotar uma série de linchamentos e outros crimes de ódio orquestrados pelos racistas. </w:t>
      </w:r>
    </w:p>
    <w:p w:rsidR="00E73912" w:rsidRPr="005369BC" w:rsidRDefault="00BC2BA1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16m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proofErr w:type="gramStart"/>
      <w:r w:rsidRPr="005369BC">
        <w:rPr>
          <w:rFonts w:asciiTheme="minorHAnsi" w:hAnsiTheme="minorHAnsi" w:cstheme="minorHAnsi"/>
          <w:sz w:val="22"/>
        </w:rPr>
        <w:t>ME CHAME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 PELO SEU NOME/ </w:t>
      </w:r>
      <w:proofErr w:type="spellStart"/>
      <w:r w:rsidRPr="005369BC">
        <w:rPr>
          <w:rFonts w:asciiTheme="minorHAnsi" w:hAnsiTheme="minorHAnsi" w:cstheme="minorHAnsi"/>
          <w:sz w:val="22"/>
        </w:rPr>
        <w:t>Call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me </w:t>
      </w:r>
      <w:proofErr w:type="spellStart"/>
      <w:r w:rsidRPr="005369BC">
        <w:rPr>
          <w:rFonts w:asciiTheme="minorHAnsi" w:hAnsiTheme="minorHAnsi" w:cstheme="minorHAnsi"/>
          <w:sz w:val="22"/>
        </w:rPr>
        <w:t>by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Your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Name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(EUA), dirigido por Luca </w:t>
      </w:r>
      <w:proofErr w:type="spellStart"/>
      <w:r w:rsidRPr="005369BC">
        <w:rPr>
          <w:rFonts w:asciiTheme="minorHAnsi" w:hAnsiTheme="minorHAnsi" w:cstheme="minorHAnsi"/>
          <w:sz w:val="22"/>
        </w:rPr>
        <w:t>Guadagnino</w:t>
      </w:r>
      <w:proofErr w:type="spellEnd"/>
      <w:r w:rsidRPr="005369BC">
        <w:rPr>
          <w:rFonts w:asciiTheme="minorHAnsi" w:hAnsiTheme="minorHAnsi" w:cstheme="minorHAnsi"/>
          <w:sz w:val="22"/>
        </w:rPr>
        <w:t>. Distribuição: Sony Pictures</w:t>
      </w:r>
      <w:r w:rsidR="00BC2BA1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BC2BA1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lastRenderedPageBreak/>
        <w:t>Sinopse:</w:t>
      </w:r>
      <w:r w:rsidRPr="005369BC">
        <w:rPr>
          <w:rFonts w:asciiTheme="minorHAnsi" w:hAnsiTheme="minorHAnsi" w:cstheme="minorHAnsi"/>
          <w:sz w:val="22"/>
        </w:rPr>
        <w:t xml:space="preserve"> O jovem </w:t>
      </w:r>
      <w:proofErr w:type="spellStart"/>
      <w:r w:rsidRPr="005369BC">
        <w:rPr>
          <w:rFonts w:asciiTheme="minorHAnsi" w:hAnsiTheme="minorHAnsi" w:cstheme="minorHAnsi"/>
          <w:sz w:val="22"/>
        </w:rPr>
        <w:t>Elio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está enfrentando outro verão preguiçoso na casa de seus pais na bela e lânguida paisagem italiana. Mas tudo muda com a chegada de Oliver, um acadêmico que veio ajudar a pesquisa de seu pai. </w:t>
      </w:r>
    </w:p>
    <w:p w:rsidR="00E73912" w:rsidRPr="005369BC" w:rsidRDefault="00BC2BA1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12m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NASCE UMA ESTRELA/A Star is Born (EUA), dirigido por Bradley Cooper. Distribuição: Warner </w:t>
      </w:r>
      <w:proofErr w:type="spellStart"/>
      <w:r w:rsidRPr="005369BC">
        <w:rPr>
          <w:rFonts w:asciiTheme="minorHAnsi" w:hAnsiTheme="minorHAnsi" w:cstheme="minorHAnsi"/>
          <w:sz w:val="22"/>
        </w:rPr>
        <w:t>Bros</w:t>
      </w:r>
      <w:proofErr w:type="spellEnd"/>
      <w:r w:rsidR="00BC2BA1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BC2BA1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Jackson Maine é um cantor no auge da fama. Um dia, após deixar uma apresentação, ele para em um bar para beber. É quando conhece Ally, uma insegura cantora que ganha </w:t>
      </w:r>
      <w:proofErr w:type="gramStart"/>
      <w:r w:rsidRPr="005369BC">
        <w:rPr>
          <w:rFonts w:asciiTheme="minorHAnsi" w:hAnsiTheme="minorHAnsi" w:cstheme="minorHAnsi"/>
          <w:sz w:val="22"/>
        </w:rPr>
        <w:t>a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 vida trabalhando em um restaurante. Jackson se encanta pela mulher e seu talento, decidindo acolhê-la e eles acabam se casando. Ao mesmo tempo em que Ally ascende ao estrelato, Jackson vive uma crise pessoal e profissional devido aos problemas com o álcool. Os momentos opostos acabam por minar o relacionamento amoroso dos dois. </w:t>
      </w:r>
    </w:p>
    <w:p w:rsidR="00E73912" w:rsidRPr="005369BC" w:rsidRDefault="00BC2BA1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16 anos. Duração: 2h 16m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THE SQUARE - ARTE DA DISCÓRDIA/The Square (Suécia, Alemanha, França, Dinamarca), dirigido por Ruben </w:t>
      </w:r>
      <w:proofErr w:type="spellStart"/>
      <w:r w:rsidRPr="005369BC">
        <w:rPr>
          <w:rFonts w:asciiTheme="minorHAnsi" w:hAnsiTheme="minorHAnsi" w:cstheme="minorHAnsi"/>
          <w:sz w:val="22"/>
        </w:rPr>
        <w:t>Östlund</w:t>
      </w:r>
      <w:proofErr w:type="spellEnd"/>
      <w:r w:rsidRPr="005369BC">
        <w:rPr>
          <w:rFonts w:asciiTheme="minorHAnsi" w:hAnsiTheme="minorHAnsi" w:cstheme="minorHAnsi"/>
          <w:sz w:val="22"/>
        </w:rPr>
        <w:t>. Distribuição: Pandora Filmes</w:t>
      </w:r>
      <w:r w:rsidR="00BC2BA1" w:rsidRPr="005369BC">
        <w:rPr>
          <w:rFonts w:asciiTheme="minorHAnsi" w:hAnsiTheme="minorHAnsi" w:cstheme="minorHAnsi"/>
          <w:sz w:val="22"/>
        </w:rPr>
        <w:t xml:space="preserve">. </w:t>
      </w:r>
      <w:r w:rsidR="00BC2BA1" w:rsidRPr="005369BC">
        <w:rPr>
          <w:rFonts w:asciiTheme="minorHAnsi" w:hAnsiTheme="minorHAnsi" w:cstheme="minorHAnsi"/>
          <w:b/>
          <w:sz w:val="22"/>
        </w:rPr>
        <w:t>Sinopse:</w:t>
      </w:r>
      <w:r w:rsidR="00BC2BA1" w:rsidRPr="005369BC">
        <w:rPr>
          <w:rFonts w:asciiTheme="minorHAnsi" w:hAnsiTheme="minorHAnsi" w:cstheme="minorHAnsi"/>
          <w:sz w:val="22"/>
        </w:rPr>
        <w:t xml:space="preserve"> </w:t>
      </w:r>
      <w:r w:rsidR="005C4467" w:rsidRPr="005369BC">
        <w:rPr>
          <w:rFonts w:asciiTheme="minorHAnsi" w:hAnsiTheme="minorHAnsi" w:cstheme="minorHAnsi"/>
          <w:sz w:val="22"/>
        </w:rPr>
        <w:t xml:space="preserve">Um gerente de museu está usando de todas as armas possíveis para promover o sucesso de uma nova instalação e decide contratar uma empresa de relações públicas. Porém, isso acaba gerando consequências infelizes e um grande embaraço. </w:t>
      </w:r>
    </w:p>
    <w:p w:rsidR="00E73912" w:rsidRPr="005369BC" w:rsidRDefault="005C4467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32m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TRÊS ANÚNCIOS PARA UM CRIME/ </w:t>
      </w:r>
      <w:proofErr w:type="spellStart"/>
      <w:r w:rsidRPr="005369BC">
        <w:rPr>
          <w:rFonts w:asciiTheme="minorHAnsi" w:hAnsiTheme="minorHAnsi" w:cstheme="minorHAnsi"/>
          <w:sz w:val="22"/>
        </w:rPr>
        <w:t>Three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Bilboards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Outside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Missouri (EUA), dirigido por Martin </w:t>
      </w:r>
      <w:proofErr w:type="spellStart"/>
      <w:r w:rsidRPr="005369BC">
        <w:rPr>
          <w:rFonts w:asciiTheme="minorHAnsi" w:hAnsiTheme="minorHAnsi" w:cstheme="minorHAnsi"/>
          <w:sz w:val="22"/>
        </w:rPr>
        <w:t>McDonagh</w:t>
      </w:r>
      <w:proofErr w:type="spellEnd"/>
      <w:r w:rsidRPr="005369BC">
        <w:rPr>
          <w:rFonts w:asciiTheme="minorHAnsi" w:hAnsiTheme="minorHAnsi" w:cstheme="minorHAnsi"/>
          <w:sz w:val="22"/>
        </w:rPr>
        <w:t>. Distribuição: Fox Filmes</w:t>
      </w:r>
      <w:r w:rsidR="005C4467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5C4467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Inconformada com a ineficácia da polícia em encontrar o culpado pelo brutal assassinato de sua filha, Mildred Hayes decide chamar atenção para o caso não solucionado alugando três outdoors em uma estrada raramente usada. A inesperada atitude repercute em toda a cidade e suas consequências afetam várias pessoas, especialmente a própria Mildred e o Delegado </w:t>
      </w:r>
      <w:proofErr w:type="spellStart"/>
      <w:r w:rsidRPr="005369BC">
        <w:rPr>
          <w:rFonts w:asciiTheme="minorHAnsi" w:hAnsiTheme="minorHAnsi" w:cstheme="minorHAnsi"/>
          <w:sz w:val="22"/>
        </w:rPr>
        <w:t>Willoughby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responsável pela investigação. </w:t>
      </w:r>
    </w:p>
    <w:p w:rsidR="00E73912" w:rsidRPr="005369BC" w:rsidRDefault="005C4467" w:rsidP="003918D2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16 anos. Duração: 1h 56m</w:t>
      </w: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</w:p>
    <w:p w:rsidR="00E73912" w:rsidRPr="005369BC" w:rsidRDefault="00E73912" w:rsidP="003918D2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369BC">
        <w:rPr>
          <w:rFonts w:asciiTheme="minorHAnsi" w:hAnsiTheme="minorHAnsi" w:cstheme="minorHAnsi"/>
          <w:b/>
          <w:sz w:val="22"/>
          <w:u w:val="single"/>
        </w:rPr>
        <w:t>MELHOR LONGA METRAGEM IBERO-AMÉRICANO</w:t>
      </w:r>
    </w:p>
    <w:p w:rsidR="00C45BA3" w:rsidRPr="005369BC" w:rsidRDefault="00E73912" w:rsidP="003918D2">
      <w:pPr>
        <w:pStyle w:val="PargrafodaLista"/>
        <w:numPr>
          <w:ilvl w:val="0"/>
          <w:numId w:val="3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A NOIVA DO DESERTO/La </w:t>
      </w:r>
      <w:proofErr w:type="spellStart"/>
      <w:r w:rsidRPr="005369BC">
        <w:rPr>
          <w:rFonts w:asciiTheme="minorHAnsi" w:hAnsiTheme="minorHAnsi" w:cstheme="minorHAnsi"/>
          <w:sz w:val="22"/>
        </w:rPr>
        <w:t>Novia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Del </w:t>
      </w:r>
      <w:proofErr w:type="spellStart"/>
      <w:r w:rsidRPr="005369BC">
        <w:rPr>
          <w:rFonts w:asciiTheme="minorHAnsi" w:hAnsiTheme="minorHAnsi" w:cstheme="minorHAnsi"/>
          <w:sz w:val="22"/>
        </w:rPr>
        <w:t>Desierto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(Argentina), dirigido por Cecilia </w:t>
      </w:r>
      <w:proofErr w:type="spellStart"/>
      <w:r w:rsidRPr="005369BC">
        <w:rPr>
          <w:rFonts w:asciiTheme="minorHAnsi" w:hAnsiTheme="minorHAnsi" w:cstheme="minorHAnsi"/>
          <w:sz w:val="22"/>
        </w:rPr>
        <w:t>Atán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Valeria </w:t>
      </w:r>
      <w:proofErr w:type="spellStart"/>
      <w:r w:rsidRPr="005369BC">
        <w:rPr>
          <w:rFonts w:asciiTheme="minorHAnsi" w:hAnsiTheme="minorHAnsi" w:cstheme="minorHAnsi"/>
          <w:sz w:val="22"/>
        </w:rPr>
        <w:t>Pivato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. Distribuição: </w:t>
      </w:r>
      <w:proofErr w:type="spellStart"/>
      <w:r w:rsidRPr="005369BC">
        <w:rPr>
          <w:rFonts w:asciiTheme="minorHAnsi" w:hAnsiTheme="minorHAnsi" w:cstheme="minorHAnsi"/>
          <w:sz w:val="22"/>
        </w:rPr>
        <w:t>Imovision</w:t>
      </w:r>
      <w:proofErr w:type="spellEnd"/>
      <w:r w:rsidR="002B698F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2B698F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</w:t>
      </w:r>
      <w:r w:rsidR="00D40599" w:rsidRPr="005369BC">
        <w:rPr>
          <w:rFonts w:asciiTheme="minorHAnsi" w:hAnsiTheme="minorHAnsi" w:cstheme="minorHAnsi"/>
          <w:sz w:val="22"/>
        </w:rPr>
        <w:t xml:space="preserve">Teresa tem 54 anos e trabalha como empregada doméstica em uma casa de família de Buenos Aires. Por décadas, ela encontrou refúgio em suas rotineiras tarefas. Quando a família coloca a casa à venda, a vida de Teresa começa a mudar drasticamente. </w:t>
      </w:r>
    </w:p>
    <w:p w:rsidR="00D40599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12 anos. Duração: 1h 25m</w:t>
      </w:r>
    </w:p>
    <w:p w:rsidR="00C45BA3" w:rsidRPr="005369BC" w:rsidRDefault="00E73912" w:rsidP="003918D2">
      <w:pPr>
        <w:pStyle w:val="PargrafodaLista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>ALGUÉM COMO EU (Brasil, Portugal), dirigido por Leonel Vieira. Coprodução Brasileira: Caio Gullane e Fabiano Gullane por Gullane. Distribuição: Paris Filmes</w:t>
      </w:r>
      <w:r w:rsidR="00D40599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</w:t>
      </w:r>
      <w:r w:rsidRPr="005369BC">
        <w:rPr>
          <w:rFonts w:asciiTheme="minorHAnsi" w:hAnsiTheme="minorHAnsi" w:cstheme="minorHAnsi"/>
          <w:sz w:val="22"/>
        </w:rPr>
        <w:t xml:space="preserve">: Helena e Alex formam um casal que vive diferentes fases em seu relacionamento. Helena passa a imaginar como seria se Alex fosse mulher, mas sua obsessão pelo assunto começa a atrapalhar a relação. </w:t>
      </w:r>
    </w:p>
    <w:p w:rsidR="00E73912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1h 27m</w:t>
      </w:r>
    </w:p>
    <w:p w:rsidR="00C45BA3" w:rsidRPr="005369BC" w:rsidRDefault="00E73912" w:rsidP="003918D2">
      <w:pPr>
        <w:pStyle w:val="PargrafodaLista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lastRenderedPageBreak/>
        <w:t xml:space="preserve">AS HERDEIRAS/ </w:t>
      </w:r>
      <w:proofErr w:type="spellStart"/>
      <w:r w:rsidRPr="005369BC">
        <w:rPr>
          <w:rFonts w:asciiTheme="minorHAnsi" w:hAnsiTheme="minorHAnsi" w:cstheme="minorHAnsi"/>
          <w:sz w:val="22"/>
        </w:rPr>
        <w:t>Las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Herederas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(Paraguai, Alemanha, Brasil, Uruguai, Noruega, França), dirigido por Marcelo </w:t>
      </w:r>
      <w:proofErr w:type="spellStart"/>
      <w:r w:rsidRPr="005369BC">
        <w:rPr>
          <w:rFonts w:asciiTheme="minorHAnsi" w:hAnsiTheme="minorHAnsi" w:cstheme="minorHAnsi"/>
          <w:sz w:val="22"/>
        </w:rPr>
        <w:t>Martinessi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. Coprodução Brasileira: </w:t>
      </w:r>
      <w:proofErr w:type="gramStart"/>
      <w:r w:rsidRPr="005369BC">
        <w:rPr>
          <w:rFonts w:asciiTheme="minorHAnsi" w:hAnsiTheme="minorHAnsi" w:cstheme="minorHAnsi"/>
          <w:sz w:val="22"/>
        </w:rPr>
        <w:t>Julia Murat por Esquina Produções Artísticas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. Distribuição: </w:t>
      </w:r>
      <w:proofErr w:type="spellStart"/>
      <w:r w:rsidRPr="005369BC">
        <w:rPr>
          <w:rFonts w:asciiTheme="minorHAnsi" w:hAnsiTheme="minorHAnsi" w:cstheme="minorHAnsi"/>
          <w:sz w:val="22"/>
        </w:rPr>
        <w:t>Imovision</w:t>
      </w:r>
      <w:proofErr w:type="spellEnd"/>
      <w:r w:rsidR="00D40599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369BC">
        <w:rPr>
          <w:rFonts w:asciiTheme="minorHAnsi" w:hAnsiTheme="minorHAnsi" w:cstheme="minorHAnsi"/>
          <w:sz w:val="22"/>
        </w:rPr>
        <w:t>Chela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Chiquita, herdeiras de famílias abastadas do Paraguai, vivem da venda de seus bens. Quando Chiquita acaba presa por dívidas, </w:t>
      </w:r>
      <w:proofErr w:type="spellStart"/>
      <w:r w:rsidRPr="005369BC">
        <w:rPr>
          <w:rFonts w:asciiTheme="minorHAnsi" w:hAnsiTheme="minorHAnsi" w:cstheme="minorHAnsi"/>
          <w:sz w:val="22"/>
        </w:rPr>
        <w:t>Chela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começa a prestar </w:t>
      </w:r>
      <w:proofErr w:type="gramStart"/>
      <w:r w:rsidRPr="005369BC">
        <w:rPr>
          <w:rFonts w:asciiTheme="minorHAnsi" w:hAnsiTheme="minorHAnsi" w:cstheme="minorHAnsi"/>
          <w:sz w:val="22"/>
        </w:rPr>
        <w:t>serviço como motorista de senhoras ricas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. </w:t>
      </w:r>
    </w:p>
    <w:p w:rsidR="00E73912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12 anos. Duração: 1h 38m</w:t>
      </w:r>
    </w:p>
    <w:p w:rsidR="00E57540" w:rsidRPr="005369BC" w:rsidRDefault="00E73912" w:rsidP="003918D2">
      <w:pPr>
        <w:pStyle w:val="PargrafodaLista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CACHORROS/Los Perros (Chile), dirigido por Marcela Said. Distribuição: </w:t>
      </w:r>
      <w:proofErr w:type="spellStart"/>
      <w:r w:rsidRPr="005369BC">
        <w:rPr>
          <w:rFonts w:asciiTheme="minorHAnsi" w:hAnsiTheme="minorHAnsi" w:cstheme="minorHAnsi"/>
          <w:sz w:val="22"/>
        </w:rPr>
        <w:t>Imovision</w:t>
      </w:r>
      <w:proofErr w:type="spellEnd"/>
      <w:r w:rsidR="00D40599" w:rsidRPr="005369BC">
        <w:rPr>
          <w:rFonts w:asciiTheme="minorHAnsi" w:hAnsiTheme="minorHAnsi" w:cstheme="minorHAnsi"/>
          <w:sz w:val="22"/>
        </w:rPr>
        <w:t xml:space="preserve">. </w:t>
      </w:r>
    </w:p>
    <w:p w:rsidR="00E57540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Mariana é membro de uma importante família chilena</w:t>
      </w:r>
      <w:proofErr w:type="gramStart"/>
      <w:r w:rsidRPr="005369BC">
        <w:rPr>
          <w:rFonts w:asciiTheme="minorHAnsi" w:hAnsiTheme="minorHAnsi" w:cstheme="minorHAnsi"/>
          <w:sz w:val="22"/>
        </w:rPr>
        <w:t xml:space="preserve"> mas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, apesar dos privilégios, encontra-se inteiramente infeliz em sua própria casa. Sentindo-se desprezada pelo pai e pelo marido, ela encontra refúgio nos braços do seu professor de equitação Juan, acusado de diversos crimes durante a ditadura. A partir deste caso amoroso, o passado de sua família vem à tona. </w:t>
      </w:r>
    </w:p>
    <w:p w:rsidR="00E73912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 xml:space="preserve">Classificação Indicativa: 14 anos. Duração: 1h 34m </w:t>
      </w:r>
    </w:p>
    <w:p w:rsidR="00C45BA3" w:rsidRPr="005369BC" w:rsidRDefault="00E73912" w:rsidP="003918D2">
      <w:pPr>
        <w:pStyle w:val="PargrafodaLista"/>
        <w:numPr>
          <w:ilvl w:val="0"/>
          <w:numId w:val="4"/>
        </w:numPr>
        <w:spacing w:after="0" w:line="276" w:lineRule="auto"/>
        <w:ind w:left="1276" w:hanging="567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sz w:val="22"/>
        </w:rPr>
        <w:t xml:space="preserve">UMA NOITE DE 12 ANOS/La </w:t>
      </w:r>
      <w:proofErr w:type="spellStart"/>
      <w:r w:rsidRPr="005369BC">
        <w:rPr>
          <w:rFonts w:asciiTheme="minorHAnsi" w:hAnsiTheme="minorHAnsi" w:cstheme="minorHAnsi"/>
          <w:sz w:val="22"/>
        </w:rPr>
        <w:t>Noche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de 12 </w:t>
      </w:r>
      <w:proofErr w:type="spellStart"/>
      <w:r w:rsidRPr="005369BC">
        <w:rPr>
          <w:rFonts w:asciiTheme="minorHAnsi" w:hAnsiTheme="minorHAnsi" w:cstheme="minorHAnsi"/>
          <w:sz w:val="22"/>
        </w:rPr>
        <w:t>Años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(Argentina, Espanha, Uruguai), dirigido por Álvaro </w:t>
      </w:r>
      <w:proofErr w:type="spellStart"/>
      <w:r w:rsidRPr="005369BC">
        <w:rPr>
          <w:rFonts w:asciiTheme="minorHAnsi" w:hAnsiTheme="minorHAnsi" w:cstheme="minorHAnsi"/>
          <w:sz w:val="22"/>
        </w:rPr>
        <w:t>Brechner</w:t>
      </w:r>
      <w:proofErr w:type="spellEnd"/>
      <w:r w:rsidRPr="005369BC">
        <w:rPr>
          <w:rFonts w:asciiTheme="minorHAnsi" w:hAnsiTheme="minorHAnsi" w:cstheme="minorHAnsi"/>
          <w:sz w:val="22"/>
        </w:rPr>
        <w:t>. Distribuição: Vitrine Filmes</w:t>
      </w:r>
      <w:r w:rsidR="00D40599" w:rsidRPr="005369BC">
        <w:rPr>
          <w:rFonts w:asciiTheme="minorHAnsi" w:hAnsiTheme="minorHAnsi" w:cstheme="minorHAnsi"/>
          <w:sz w:val="22"/>
        </w:rPr>
        <w:t xml:space="preserve">. </w:t>
      </w:r>
    </w:p>
    <w:p w:rsidR="00C45BA3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Sinopse:</w:t>
      </w:r>
      <w:r w:rsidRPr="005369BC">
        <w:rPr>
          <w:rFonts w:asciiTheme="minorHAnsi" w:hAnsiTheme="minorHAnsi" w:cstheme="minorHAnsi"/>
          <w:sz w:val="22"/>
        </w:rPr>
        <w:t xml:space="preserve"> José </w:t>
      </w:r>
      <w:proofErr w:type="spellStart"/>
      <w:r w:rsidRPr="005369BC">
        <w:rPr>
          <w:rFonts w:asciiTheme="minorHAnsi" w:hAnsiTheme="minorHAnsi" w:cstheme="minorHAnsi"/>
          <w:sz w:val="22"/>
        </w:rPr>
        <w:t>Mujica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Mauricio </w:t>
      </w:r>
      <w:proofErr w:type="spellStart"/>
      <w:r w:rsidRPr="005369BC">
        <w:rPr>
          <w:rFonts w:asciiTheme="minorHAnsi" w:hAnsiTheme="minorHAnsi" w:cstheme="minorHAnsi"/>
          <w:sz w:val="22"/>
        </w:rPr>
        <w:t>Rosencof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5369BC">
        <w:rPr>
          <w:rFonts w:asciiTheme="minorHAnsi" w:hAnsiTheme="minorHAnsi" w:cstheme="minorHAnsi"/>
          <w:sz w:val="22"/>
        </w:rPr>
        <w:t>Eleuterio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Fernández </w:t>
      </w:r>
      <w:proofErr w:type="spellStart"/>
      <w:r w:rsidRPr="005369BC">
        <w:rPr>
          <w:rFonts w:asciiTheme="minorHAnsi" w:hAnsiTheme="minorHAnsi" w:cstheme="minorHAnsi"/>
          <w:sz w:val="22"/>
        </w:rPr>
        <w:t>Huidobro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 são militantes dos </w:t>
      </w:r>
      <w:proofErr w:type="spellStart"/>
      <w:r w:rsidRPr="005369BC">
        <w:rPr>
          <w:rFonts w:asciiTheme="minorHAnsi" w:hAnsiTheme="minorHAnsi" w:cstheme="minorHAnsi"/>
          <w:sz w:val="22"/>
        </w:rPr>
        <w:t>Tupamaros</w:t>
      </w:r>
      <w:proofErr w:type="spellEnd"/>
      <w:r w:rsidRPr="005369BC">
        <w:rPr>
          <w:rFonts w:asciiTheme="minorHAnsi" w:hAnsiTheme="minorHAnsi" w:cstheme="minorHAnsi"/>
          <w:sz w:val="22"/>
        </w:rPr>
        <w:t xml:space="preserve">, grupo que luta contra a ditadura militar local. Eles são presos em ações distintas e encarcerados junto a outros nove companheiros, de forma que não possam sequer falar um com o outro. Ao longo dos anos, o trio busca meios de sobreviver não só à tortura, mas também ao encarceramento que fez com que ficassem completamente alheios à sociedade, sem a menor ideia se </w:t>
      </w:r>
      <w:proofErr w:type="gramStart"/>
      <w:r w:rsidRPr="005369BC">
        <w:rPr>
          <w:rFonts w:asciiTheme="minorHAnsi" w:hAnsiTheme="minorHAnsi" w:cstheme="minorHAnsi"/>
          <w:sz w:val="22"/>
        </w:rPr>
        <w:t>um dia seriam</w:t>
      </w:r>
      <w:proofErr w:type="gramEnd"/>
      <w:r w:rsidRPr="005369BC">
        <w:rPr>
          <w:rFonts w:asciiTheme="minorHAnsi" w:hAnsiTheme="minorHAnsi" w:cstheme="minorHAnsi"/>
          <w:sz w:val="22"/>
        </w:rPr>
        <w:t xml:space="preserve"> soltos. </w:t>
      </w:r>
    </w:p>
    <w:p w:rsidR="00E73912" w:rsidRPr="005369BC" w:rsidRDefault="00D40599" w:rsidP="003918D2">
      <w:pPr>
        <w:pStyle w:val="PargrafodaLista"/>
        <w:spacing w:after="0" w:line="276" w:lineRule="auto"/>
        <w:ind w:left="1276"/>
        <w:jc w:val="both"/>
        <w:rPr>
          <w:rFonts w:asciiTheme="minorHAnsi" w:hAnsiTheme="minorHAnsi" w:cstheme="minorHAnsi"/>
          <w:b/>
          <w:sz w:val="22"/>
        </w:rPr>
      </w:pPr>
      <w:r w:rsidRPr="005369BC">
        <w:rPr>
          <w:rFonts w:asciiTheme="minorHAnsi" w:hAnsiTheme="minorHAnsi" w:cstheme="minorHAnsi"/>
          <w:b/>
          <w:sz w:val="22"/>
        </w:rPr>
        <w:t>Classificação Indicativa: 14 anos. Duração: 2h 03m.</w:t>
      </w:r>
    </w:p>
    <w:p w:rsidR="00107C29" w:rsidRPr="005369BC" w:rsidRDefault="005369BC" w:rsidP="003918D2">
      <w:pPr>
        <w:jc w:val="both"/>
        <w:rPr>
          <w:rFonts w:asciiTheme="minorHAnsi" w:hAnsiTheme="minorHAnsi" w:cstheme="minorHAnsi"/>
          <w:sz w:val="22"/>
        </w:rPr>
      </w:pPr>
    </w:p>
    <w:sectPr w:rsidR="00107C29" w:rsidRPr="005369BC" w:rsidSect="00AA1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C90"/>
    <w:multiLevelType w:val="hybridMultilevel"/>
    <w:tmpl w:val="B128C8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E4CE6"/>
    <w:multiLevelType w:val="hybridMultilevel"/>
    <w:tmpl w:val="D4D6B8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A2222"/>
    <w:multiLevelType w:val="hybridMultilevel"/>
    <w:tmpl w:val="7B34D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A1EF4"/>
    <w:multiLevelType w:val="hybridMultilevel"/>
    <w:tmpl w:val="7182EE8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2"/>
    <w:rsid w:val="00006C49"/>
    <w:rsid w:val="000845F3"/>
    <w:rsid w:val="0011744D"/>
    <w:rsid w:val="002617D2"/>
    <w:rsid w:val="00297A0F"/>
    <w:rsid w:val="002B698F"/>
    <w:rsid w:val="00390B06"/>
    <w:rsid w:val="003918D2"/>
    <w:rsid w:val="005369BC"/>
    <w:rsid w:val="005C4467"/>
    <w:rsid w:val="006C2114"/>
    <w:rsid w:val="006D1DD4"/>
    <w:rsid w:val="0079457D"/>
    <w:rsid w:val="007C50B5"/>
    <w:rsid w:val="009635FB"/>
    <w:rsid w:val="00AA1E4C"/>
    <w:rsid w:val="00BC2BA1"/>
    <w:rsid w:val="00C45BA3"/>
    <w:rsid w:val="00D40599"/>
    <w:rsid w:val="00E02BC3"/>
    <w:rsid w:val="00E32671"/>
    <w:rsid w:val="00E57540"/>
    <w:rsid w:val="00E73912"/>
    <w:rsid w:val="00EF0AC4"/>
    <w:rsid w:val="00EF499D"/>
    <w:rsid w:val="00EF53D0"/>
    <w:rsid w:val="00EF69D8"/>
    <w:rsid w:val="00F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1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9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1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9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2372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de Paula</dc:creator>
  <cp:lastModifiedBy>Dilson Neto</cp:lastModifiedBy>
  <cp:revision>3</cp:revision>
  <dcterms:created xsi:type="dcterms:W3CDTF">2019-07-15T13:57:00Z</dcterms:created>
  <dcterms:modified xsi:type="dcterms:W3CDTF">2019-07-15T21:36:00Z</dcterms:modified>
</cp:coreProperties>
</file>