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E88" w:rsidRPr="00D001B7" w:rsidRDefault="00D001B7">
      <w:pPr>
        <w:jc w:val="center"/>
        <w:rPr>
          <w:rFonts w:ascii="Calibri" w:eastAsia="Calibri" w:hAnsi="Calibri" w:cs="Calibri"/>
          <w:b/>
          <w:sz w:val="48"/>
          <w:szCs w:val="48"/>
          <w:lang w:val="pt-BR"/>
        </w:rPr>
      </w:pPr>
      <w:bookmarkStart w:id="0" w:name="_GoBack"/>
      <w:bookmarkEnd w:id="0"/>
      <w:r w:rsidRPr="00D001B7">
        <w:rPr>
          <w:rFonts w:ascii="Calibri" w:eastAsia="Calibri" w:hAnsi="Calibri" w:cs="Calibri"/>
          <w:sz w:val="48"/>
          <w:szCs w:val="48"/>
          <w:lang w:val="pt-BR"/>
        </w:rPr>
        <w:t xml:space="preserve">A Portuguesa </w:t>
      </w:r>
      <w:r w:rsidRPr="00D001B7">
        <w:rPr>
          <w:rFonts w:ascii="Calibri" w:eastAsia="Calibri" w:hAnsi="Calibri" w:cs="Calibri"/>
          <w:b/>
          <w:sz w:val="48"/>
          <w:szCs w:val="48"/>
          <w:lang w:val="pt-BR"/>
        </w:rPr>
        <w:t>Rita Azevedo Gomes</w:t>
      </w:r>
    </w:p>
    <w:p w:rsidR="00E67E88" w:rsidRPr="00D001B7" w:rsidRDefault="00D001B7">
      <w:pPr>
        <w:jc w:val="center"/>
        <w:rPr>
          <w:rFonts w:ascii="Calibri" w:eastAsia="Calibri" w:hAnsi="Calibri" w:cs="Calibri"/>
          <w:b/>
          <w:sz w:val="48"/>
          <w:szCs w:val="48"/>
          <w:lang w:val="pt-BR"/>
        </w:rPr>
      </w:pPr>
      <w:r w:rsidRPr="00D001B7">
        <w:rPr>
          <w:rFonts w:ascii="Calibri" w:eastAsia="Calibri" w:hAnsi="Calibri" w:cs="Calibri"/>
          <w:b/>
          <w:sz w:val="48"/>
          <w:szCs w:val="48"/>
          <w:lang w:val="pt-BR"/>
        </w:rPr>
        <w:t>De 13 a 18 de Junho</w:t>
      </w:r>
    </w:p>
    <w:p w:rsidR="00E67E88" w:rsidRPr="00D001B7" w:rsidRDefault="00E67E88">
      <w:pPr>
        <w:rPr>
          <w:rFonts w:ascii="Calibri" w:eastAsia="Calibri" w:hAnsi="Calibri" w:cs="Calibri"/>
          <w:b/>
          <w:sz w:val="20"/>
          <w:szCs w:val="20"/>
          <w:lang w:val="pt-BR"/>
        </w:rPr>
      </w:pPr>
    </w:p>
    <w:p w:rsidR="00E67E88" w:rsidRDefault="00D001B7">
      <w:r>
        <w:rPr>
          <w:noProof/>
          <w:lang w:val="pt-BR"/>
        </w:rPr>
        <w:drawing>
          <wp:inline distT="114300" distB="114300" distL="114300" distR="114300">
            <wp:extent cx="5943600" cy="3343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t="11057" b="4567"/>
                    <a:stretch>
                      <a:fillRect/>
                    </a:stretch>
                  </pic:blipFill>
                  <pic:spPr>
                    <a:xfrm>
                      <a:off x="0" y="0"/>
                      <a:ext cx="5943600" cy="3343275"/>
                    </a:xfrm>
                    <a:prstGeom prst="rect">
                      <a:avLst/>
                    </a:prstGeom>
                    <a:ln/>
                  </pic:spPr>
                </pic:pic>
              </a:graphicData>
            </a:graphic>
          </wp:inline>
        </w:drawing>
      </w:r>
    </w:p>
    <w:p w:rsidR="00E67E88" w:rsidRDefault="00E67E88">
      <w:pPr>
        <w:jc w:val="both"/>
      </w:pPr>
    </w:p>
    <w:p w:rsidR="00E67E88" w:rsidRPr="00D001B7" w:rsidRDefault="00D001B7">
      <w:pPr>
        <w:jc w:val="both"/>
        <w:rPr>
          <w:rFonts w:ascii="Calibri" w:eastAsia="Calibri" w:hAnsi="Calibri" w:cs="Calibri"/>
          <w:sz w:val="24"/>
          <w:szCs w:val="24"/>
          <w:lang w:val="pt-BR"/>
        </w:rPr>
      </w:pPr>
      <w:r w:rsidRPr="00D001B7">
        <w:rPr>
          <w:rFonts w:ascii="Calibri" w:eastAsia="Calibri" w:hAnsi="Calibri" w:cs="Calibri"/>
          <w:sz w:val="24"/>
          <w:szCs w:val="24"/>
          <w:lang w:val="pt-BR"/>
        </w:rPr>
        <w:t xml:space="preserve">“Faço filmes sem dinheiro e os produtores viram-me as costas.” Oriunda de Lisboa, cidade onde nasceu em 1952, Rita Azevedo Gomes tem abraçado projetos na área de cinema, teatro e direção artística desde os anos 70, atividades que leva em paralelo com a sua carreira de artista gráfica. Seu último documentário, Correspondências, a colocou na constelação de pequenos autores proeminentes, exibido e aclamado no festival de Cannes de 2016. “Na maior parte das vezes, meus filmes nascem de um texto, um texto que me sugere qualquer coisa.” Correspondências foi inspirado pelas cartas trocadas entre dois grandes poetas portugueses, Sophia de Mello </w:t>
      </w:r>
      <w:proofErr w:type="spellStart"/>
      <w:r w:rsidRPr="00D001B7">
        <w:rPr>
          <w:rFonts w:ascii="Calibri" w:eastAsia="Calibri" w:hAnsi="Calibri" w:cs="Calibri"/>
          <w:sz w:val="24"/>
          <w:szCs w:val="24"/>
          <w:lang w:val="pt-BR"/>
        </w:rPr>
        <w:t>Breyner</w:t>
      </w:r>
      <w:proofErr w:type="spellEnd"/>
      <w:r w:rsidRPr="00D001B7">
        <w:rPr>
          <w:rFonts w:ascii="Calibri" w:eastAsia="Calibri" w:hAnsi="Calibri" w:cs="Calibri"/>
          <w:sz w:val="24"/>
          <w:szCs w:val="24"/>
          <w:lang w:val="pt-BR"/>
        </w:rPr>
        <w:t xml:space="preserve"> </w:t>
      </w:r>
      <w:proofErr w:type="spellStart"/>
      <w:r w:rsidRPr="00D001B7">
        <w:rPr>
          <w:rFonts w:ascii="Calibri" w:eastAsia="Calibri" w:hAnsi="Calibri" w:cs="Calibri"/>
          <w:sz w:val="24"/>
          <w:szCs w:val="24"/>
          <w:lang w:val="pt-BR"/>
        </w:rPr>
        <w:t>Andresen</w:t>
      </w:r>
      <w:proofErr w:type="spellEnd"/>
      <w:r w:rsidRPr="00D001B7">
        <w:rPr>
          <w:rFonts w:ascii="Calibri" w:eastAsia="Calibri" w:hAnsi="Calibri" w:cs="Calibri"/>
          <w:sz w:val="24"/>
          <w:szCs w:val="24"/>
          <w:lang w:val="pt-BR"/>
        </w:rPr>
        <w:t xml:space="preserve"> e Jorge de Sena., em uma tentativa de cobrir “anos de distância com algumas horas de conversação”. </w:t>
      </w:r>
    </w:p>
    <w:p w:rsidR="00E67E88" w:rsidRPr="00D001B7" w:rsidRDefault="00E67E88">
      <w:pPr>
        <w:jc w:val="both"/>
        <w:rPr>
          <w:rFonts w:ascii="Calibri" w:eastAsia="Calibri" w:hAnsi="Calibri" w:cs="Calibri"/>
          <w:sz w:val="24"/>
          <w:szCs w:val="24"/>
          <w:lang w:val="pt-BR"/>
        </w:rPr>
      </w:pPr>
    </w:p>
    <w:p w:rsidR="00E67E88" w:rsidRPr="00D001B7" w:rsidRDefault="00D001B7">
      <w:pPr>
        <w:jc w:val="both"/>
        <w:rPr>
          <w:rFonts w:ascii="Calibri" w:eastAsia="Calibri" w:hAnsi="Calibri" w:cs="Calibri"/>
          <w:sz w:val="24"/>
          <w:szCs w:val="24"/>
          <w:lang w:val="pt-BR"/>
        </w:rPr>
      </w:pPr>
      <w:r w:rsidRPr="00D001B7">
        <w:rPr>
          <w:rFonts w:ascii="Calibri" w:eastAsia="Calibri" w:hAnsi="Calibri" w:cs="Calibri"/>
          <w:sz w:val="24"/>
          <w:szCs w:val="24"/>
          <w:lang w:val="pt-BR"/>
        </w:rPr>
        <w:t xml:space="preserve">A mostra "A Portuguesa Rita Azevedo Gomes", uma parceria com a Vai &amp; Vem Produções e o Festival Olhar de Cinema de Curitiba, é uma retrospectiva da diretora que conta com sua presença para um bate-papo após a exibição de seu novo filme "A Portuguesa". A conversa será mediada por </w:t>
      </w:r>
      <w:proofErr w:type="spellStart"/>
      <w:r w:rsidRPr="00D001B7">
        <w:rPr>
          <w:rFonts w:ascii="Calibri" w:eastAsia="Calibri" w:hAnsi="Calibri" w:cs="Calibri"/>
          <w:sz w:val="24"/>
          <w:szCs w:val="24"/>
          <w:lang w:val="pt-BR"/>
        </w:rPr>
        <w:t>Liciane</w:t>
      </w:r>
      <w:proofErr w:type="spellEnd"/>
      <w:r w:rsidRPr="00D001B7">
        <w:rPr>
          <w:rFonts w:ascii="Calibri" w:eastAsia="Calibri" w:hAnsi="Calibri" w:cs="Calibri"/>
          <w:sz w:val="24"/>
          <w:szCs w:val="24"/>
          <w:lang w:val="pt-BR"/>
        </w:rPr>
        <w:t xml:space="preserve"> Mamede, acadêmica e pesquisadora de cinema. </w:t>
      </w:r>
    </w:p>
    <w:p w:rsidR="00E67E88" w:rsidRPr="00D001B7" w:rsidRDefault="00E67E88">
      <w:pPr>
        <w:jc w:val="both"/>
        <w:rPr>
          <w:rFonts w:ascii="Calibri" w:eastAsia="Calibri" w:hAnsi="Calibri" w:cs="Calibri"/>
          <w:sz w:val="24"/>
          <w:szCs w:val="24"/>
          <w:lang w:val="pt-BR"/>
        </w:rPr>
      </w:pPr>
    </w:p>
    <w:p w:rsidR="00E67E88" w:rsidRPr="00D001B7" w:rsidRDefault="00D001B7">
      <w:pPr>
        <w:rPr>
          <w:rFonts w:ascii="Calibri" w:eastAsia="Calibri" w:hAnsi="Calibri" w:cs="Calibri"/>
          <w:sz w:val="24"/>
          <w:szCs w:val="24"/>
          <w:lang w:val="pt-BR"/>
        </w:rPr>
      </w:pPr>
      <w:r w:rsidRPr="00D001B7">
        <w:rPr>
          <w:rFonts w:ascii="Calibri" w:eastAsia="Calibri" w:hAnsi="Calibri" w:cs="Calibri"/>
          <w:sz w:val="24"/>
          <w:szCs w:val="24"/>
          <w:lang w:val="pt-BR"/>
        </w:rPr>
        <w:t xml:space="preserve"> </w:t>
      </w:r>
    </w:p>
    <w:p w:rsidR="00E67E88" w:rsidRPr="00D001B7" w:rsidRDefault="00E67E88">
      <w:pPr>
        <w:pBdr>
          <w:top w:val="nil"/>
          <w:left w:val="nil"/>
          <w:bottom w:val="nil"/>
          <w:right w:val="nil"/>
          <w:between w:val="nil"/>
        </w:pBdr>
        <w:jc w:val="both"/>
        <w:rPr>
          <w:rFonts w:ascii="Calibri" w:eastAsia="Calibri" w:hAnsi="Calibri" w:cs="Calibri"/>
          <w:sz w:val="36"/>
          <w:szCs w:val="36"/>
          <w:lang w:val="pt-BR"/>
        </w:rPr>
      </w:pPr>
    </w:p>
    <w:p w:rsidR="00E67E88" w:rsidRPr="00D001B7" w:rsidRDefault="00E67E88">
      <w:pPr>
        <w:pBdr>
          <w:top w:val="nil"/>
          <w:left w:val="nil"/>
          <w:bottom w:val="nil"/>
          <w:right w:val="nil"/>
          <w:between w:val="nil"/>
        </w:pBdr>
        <w:jc w:val="both"/>
        <w:rPr>
          <w:rFonts w:ascii="Calibri" w:eastAsia="Calibri" w:hAnsi="Calibri" w:cs="Calibri"/>
          <w:sz w:val="36"/>
          <w:szCs w:val="36"/>
          <w:lang w:val="pt-BR"/>
        </w:rPr>
      </w:pPr>
    </w:p>
    <w:p w:rsidR="00E67E88" w:rsidRPr="00D001B7" w:rsidRDefault="00D001B7">
      <w:pPr>
        <w:pBdr>
          <w:top w:val="nil"/>
          <w:left w:val="nil"/>
          <w:bottom w:val="nil"/>
          <w:right w:val="nil"/>
          <w:between w:val="nil"/>
        </w:pBdr>
        <w:jc w:val="both"/>
        <w:rPr>
          <w:rFonts w:ascii="Calibri" w:eastAsia="Calibri" w:hAnsi="Calibri" w:cs="Calibri"/>
          <w:sz w:val="36"/>
          <w:szCs w:val="36"/>
          <w:lang w:val="pt-BR"/>
        </w:rPr>
      </w:pPr>
      <w:r w:rsidRPr="00D001B7">
        <w:rPr>
          <w:rFonts w:ascii="Calibri" w:eastAsia="Calibri" w:hAnsi="Calibri" w:cs="Calibri"/>
          <w:sz w:val="36"/>
          <w:szCs w:val="36"/>
          <w:lang w:val="pt-BR"/>
        </w:rPr>
        <w:lastRenderedPageBreak/>
        <w:t>FILMES</w:t>
      </w:r>
    </w:p>
    <w:p w:rsidR="00E67E88" w:rsidRPr="00D001B7" w:rsidRDefault="00E67E88">
      <w:pPr>
        <w:pBdr>
          <w:top w:val="nil"/>
          <w:left w:val="nil"/>
          <w:bottom w:val="nil"/>
          <w:right w:val="nil"/>
          <w:between w:val="nil"/>
        </w:pBdr>
        <w:jc w:val="both"/>
        <w:rPr>
          <w:rFonts w:ascii="Calibri" w:eastAsia="Calibri" w:hAnsi="Calibri" w:cs="Calibri"/>
          <w:sz w:val="36"/>
          <w:szCs w:val="36"/>
          <w:lang w:val="pt-BR"/>
        </w:rPr>
      </w:pPr>
    </w:p>
    <w:p w:rsidR="00E67E88" w:rsidRPr="00D001B7" w:rsidRDefault="00D001B7">
      <w:pPr>
        <w:rPr>
          <w:sz w:val="24"/>
          <w:szCs w:val="24"/>
          <w:highlight w:val="white"/>
          <w:lang w:val="pt-BR"/>
        </w:rPr>
      </w:pPr>
      <w:r w:rsidRPr="00D001B7">
        <w:rPr>
          <w:b/>
          <w:sz w:val="24"/>
          <w:szCs w:val="24"/>
          <w:highlight w:val="white"/>
          <w:lang w:val="pt-BR"/>
        </w:rPr>
        <w:t>FRÁGIL COMO O MUNDO</w:t>
      </w:r>
      <w:r w:rsidRPr="00D001B7">
        <w:rPr>
          <w:sz w:val="24"/>
          <w:szCs w:val="24"/>
          <w:highlight w:val="white"/>
          <w:lang w:val="pt-BR"/>
        </w:rPr>
        <w:t>, de Rita Azevedo Gomes</w:t>
      </w:r>
    </w:p>
    <w:p w:rsidR="00E67E88" w:rsidRPr="00D001B7" w:rsidRDefault="00D001B7">
      <w:pPr>
        <w:rPr>
          <w:sz w:val="24"/>
          <w:szCs w:val="24"/>
          <w:highlight w:val="white"/>
          <w:lang w:val="pt-BR"/>
        </w:rPr>
      </w:pPr>
      <w:r w:rsidRPr="00D001B7">
        <w:rPr>
          <w:sz w:val="24"/>
          <w:szCs w:val="24"/>
          <w:highlight w:val="white"/>
          <w:lang w:val="pt-BR"/>
        </w:rPr>
        <w:t>Portugal, 2001, 87 min, beta digital, 12 anos</w:t>
      </w:r>
    </w:p>
    <w:p w:rsidR="00E67E88" w:rsidRPr="00D001B7" w:rsidRDefault="00D001B7">
      <w:pPr>
        <w:pBdr>
          <w:top w:val="nil"/>
          <w:left w:val="nil"/>
          <w:bottom w:val="nil"/>
          <w:right w:val="nil"/>
          <w:between w:val="nil"/>
        </w:pBdr>
        <w:rPr>
          <w:sz w:val="24"/>
          <w:szCs w:val="24"/>
          <w:highlight w:val="white"/>
          <w:lang w:val="pt-BR"/>
        </w:rPr>
      </w:pPr>
      <w:r w:rsidRPr="00D001B7">
        <w:rPr>
          <w:sz w:val="24"/>
          <w:szCs w:val="24"/>
          <w:highlight w:val="white"/>
          <w:lang w:val="pt-BR"/>
        </w:rPr>
        <w:t xml:space="preserve">Com Bruno Terra, Carlos Ferreira, Maria Gonçalves e Sophie </w:t>
      </w:r>
      <w:proofErr w:type="spellStart"/>
      <w:r w:rsidRPr="00D001B7">
        <w:rPr>
          <w:sz w:val="24"/>
          <w:szCs w:val="24"/>
          <w:highlight w:val="white"/>
          <w:lang w:val="pt-BR"/>
        </w:rPr>
        <w:t>Balabanian</w:t>
      </w:r>
      <w:proofErr w:type="spellEnd"/>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 xml:space="preserve">Vera e João são dois jovens que se </w:t>
      </w:r>
      <w:proofErr w:type="gramStart"/>
      <w:r w:rsidRPr="00D001B7">
        <w:rPr>
          <w:sz w:val="24"/>
          <w:szCs w:val="24"/>
          <w:highlight w:val="white"/>
          <w:lang w:val="pt-BR"/>
        </w:rPr>
        <w:t>amam</w:t>
      </w:r>
      <w:proofErr w:type="gramEnd"/>
      <w:r w:rsidRPr="00D001B7">
        <w:rPr>
          <w:sz w:val="24"/>
          <w:szCs w:val="24"/>
          <w:highlight w:val="white"/>
          <w:lang w:val="pt-BR"/>
        </w:rPr>
        <w:t xml:space="preserve"> mas têm o tempo contra si. O desejo de estarem juntos obriga-os, numa espécie de jogo infantil, a fugirem dos amigos, de casa, das pessoas e do mundo. Isolados numa floresta, afastam-se de tudo. Fazem um pacto para nunca se separarem, "por nada deste mundo". Um com o outro, um para o outro, são capazes de tudo. Mas um dia Vera enfraquece e acaba por adoecer. Se ele não a pode deixar "por nada deste mundo", não pode também deixar de querer pedir ajuda. A fé inabalável no seu amor está prestes a quebrar.</w:t>
      </w:r>
    </w:p>
    <w:p w:rsidR="00E67E88" w:rsidRPr="00D001B7" w:rsidRDefault="00E67E88">
      <w:pPr>
        <w:pBdr>
          <w:top w:val="nil"/>
          <w:left w:val="nil"/>
          <w:bottom w:val="nil"/>
          <w:right w:val="nil"/>
          <w:between w:val="nil"/>
        </w:pBdr>
        <w:rPr>
          <w:sz w:val="24"/>
          <w:szCs w:val="24"/>
          <w:highlight w:val="white"/>
          <w:lang w:val="pt-BR"/>
        </w:rPr>
      </w:pPr>
    </w:p>
    <w:p w:rsidR="00E67E88" w:rsidRPr="00D001B7" w:rsidRDefault="00D001B7">
      <w:pPr>
        <w:rPr>
          <w:sz w:val="24"/>
          <w:szCs w:val="24"/>
          <w:highlight w:val="white"/>
          <w:lang w:val="pt-BR"/>
        </w:rPr>
      </w:pPr>
      <w:r w:rsidRPr="00D001B7">
        <w:rPr>
          <w:b/>
          <w:sz w:val="24"/>
          <w:szCs w:val="24"/>
          <w:highlight w:val="white"/>
          <w:lang w:val="pt-BR"/>
        </w:rPr>
        <w:t>A VINGANÇA DE UMA MULHER</w:t>
      </w:r>
      <w:r w:rsidRPr="00D001B7">
        <w:rPr>
          <w:sz w:val="24"/>
          <w:szCs w:val="24"/>
          <w:highlight w:val="white"/>
          <w:lang w:val="pt-BR"/>
        </w:rPr>
        <w:t>, de Rita Azevedo Gomes</w:t>
      </w:r>
    </w:p>
    <w:p w:rsidR="00E67E88" w:rsidRPr="00D001B7" w:rsidRDefault="00D001B7">
      <w:pPr>
        <w:rPr>
          <w:sz w:val="24"/>
          <w:szCs w:val="24"/>
          <w:highlight w:val="white"/>
          <w:lang w:val="pt-BR"/>
        </w:rPr>
      </w:pPr>
      <w:r w:rsidRPr="00D001B7">
        <w:rPr>
          <w:sz w:val="24"/>
          <w:szCs w:val="24"/>
          <w:highlight w:val="white"/>
          <w:lang w:val="pt-BR"/>
        </w:rPr>
        <w:t>Portugal, 2012, 100 min, DCP, 12 anos</w:t>
      </w:r>
    </w:p>
    <w:p w:rsidR="00E67E88" w:rsidRPr="00D001B7" w:rsidRDefault="00D001B7">
      <w:pPr>
        <w:rPr>
          <w:sz w:val="24"/>
          <w:szCs w:val="24"/>
          <w:highlight w:val="white"/>
          <w:lang w:val="pt-BR"/>
        </w:rPr>
      </w:pPr>
      <w:r w:rsidRPr="00D001B7">
        <w:rPr>
          <w:sz w:val="24"/>
          <w:szCs w:val="24"/>
          <w:highlight w:val="white"/>
          <w:lang w:val="pt-BR"/>
        </w:rPr>
        <w:t xml:space="preserve">Com Fernando Rodrigues, Hugo </w:t>
      </w:r>
      <w:proofErr w:type="spellStart"/>
      <w:r w:rsidRPr="00D001B7">
        <w:rPr>
          <w:sz w:val="24"/>
          <w:szCs w:val="24"/>
          <w:highlight w:val="white"/>
          <w:lang w:val="pt-BR"/>
        </w:rPr>
        <w:t>Tourita</w:t>
      </w:r>
      <w:proofErr w:type="spellEnd"/>
      <w:r w:rsidRPr="00D001B7">
        <w:rPr>
          <w:sz w:val="24"/>
          <w:szCs w:val="24"/>
          <w:highlight w:val="white"/>
          <w:lang w:val="pt-BR"/>
        </w:rPr>
        <w:t xml:space="preserve">, Rita Durão  </w:t>
      </w:r>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Um lugar na Europa, séc. XIX. Roberto (Fernando Rodrigues) é um "</w:t>
      </w:r>
      <w:proofErr w:type="spellStart"/>
      <w:r w:rsidRPr="00D001B7">
        <w:rPr>
          <w:sz w:val="24"/>
          <w:szCs w:val="24"/>
          <w:highlight w:val="white"/>
          <w:lang w:val="pt-BR"/>
        </w:rPr>
        <w:t>bon</w:t>
      </w:r>
      <w:proofErr w:type="spellEnd"/>
      <w:r w:rsidRPr="00D001B7">
        <w:rPr>
          <w:sz w:val="24"/>
          <w:szCs w:val="24"/>
          <w:highlight w:val="white"/>
          <w:lang w:val="pt-BR"/>
        </w:rPr>
        <w:t xml:space="preserve"> </w:t>
      </w:r>
      <w:proofErr w:type="spellStart"/>
      <w:r w:rsidRPr="00D001B7">
        <w:rPr>
          <w:sz w:val="24"/>
          <w:szCs w:val="24"/>
          <w:highlight w:val="white"/>
          <w:lang w:val="pt-BR"/>
        </w:rPr>
        <w:t>vivant</w:t>
      </w:r>
      <w:proofErr w:type="spellEnd"/>
      <w:r w:rsidRPr="00D001B7">
        <w:rPr>
          <w:sz w:val="24"/>
          <w:szCs w:val="24"/>
          <w:highlight w:val="white"/>
          <w:lang w:val="pt-BR"/>
        </w:rPr>
        <w:t xml:space="preserve">". A sua vida é levada entre o aborrecimento e as tentativas frustradas de fugir dele. Um dia, enquanto procurava os prazeres da carne e julgava que nada o poderia surpreender, conhece uma cortesã (Rita Durão) que lhe revela algo absolutamente inesperado: ela foi, em tempos, a esposa do duque de </w:t>
      </w:r>
      <w:proofErr w:type="spellStart"/>
      <w:r w:rsidRPr="00D001B7">
        <w:rPr>
          <w:sz w:val="24"/>
          <w:szCs w:val="24"/>
          <w:highlight w:val="white"/>
          <w:lang w:val="pt-BR"/>
        </w:rPr>
        <w:t>Sierra</w:t>
      </w:r>
      <w:proofErr w:type="spellEnd"/>
      <w:r w:rsidRPr="00D001B7">
        <w:rPr>
          <w:sz w:val="24"/>
          <w:szCs w:val="24"/>
          <w:highlight w:val="white"/>
          <w:lang w:val="pt-BR"/>
        </w:rPr>
        <w:t xml:space="preserve"> Leone. Depois de o seu marido assassinar o grande amor da sua vida, mergulhada em desespero e revolta, jurou a maior e mais cruel vingança de uma mulher: atacando a sua honra, torna-se prostituta. Aquele momento vai mudar Roberto, que reconhece o vazio de toda a sua existência por nunca ter conhecido o verdadeiro amor. Um filme de Rita Azevedo Gomes ("O Som da Terra a Tremer", "Frágil como o Mundo"), é uma adaptação livre de um dos mais famosos contos do francês </w:t>
      </w:r>
      <w:proofErr w:type="spellStart"/>
      <w:r w:rsidRPr="00D001B7">
        <w:rPr>
          <w:sz w:val="24"/>
          <w:szCs w:val="24"/>
          <w:highlight w:val="white"/>
          <w:lang w:val="pt-BR"/>
        </w:rPr>
        <w:t>Barbey</w:t>
      </w:r>
      <w:proofErr w:type="spellEnd"/>
      <w:r w:rsidRPr="00D001B7">
        <w:rPr>
          <w:sz w:val="24"/>
          <w:szCs w:val="24"/>
          <w:highlight w:val="white"/>
          <w:lang w:val="pt-BR"/>
        </w:rPr>
        <w:t xml:space="preserve"> d'</w:t>
      </w:r>
      <w:proofErr w:type="spellStart"/>
      <w:r w:rsidRPr="00D001B7">
        <w:rPr>
          <w:sz w:val="24"/>
          <w:szCs w:val="24"/>
          <w:highlight w:val="white"/>
          <w:lang w:val="pt-BR"/>
        </w:rPr>
        <w:t>Aurevilly</w:t>
      </w:r>
      <w:proofErr w:type="spellEnd"/>
      <w:r w:rsidRPr="00D001B7">
        <w:rPr>
          <w:sz w:val="24"/>
          <w:szCs w:val="24"/>
          <w:highlight w:val="white"/>
          <w:lang w:val="pt-BR"/>
        </w:rPr>
        <w:t xml:space="preserve"> (1808 - 1889), publicada na obra "</w:t>
      </w:r>
      <w:proofErr w:type="spellStart"/>
      <w:r w:rsidRPr="00D001B7">
        <w:rPr>
          <w:sz w:val="24"/>
          <w:szCs w:val="24"/>
          <w:highlight w:val="white"/>
          <w:lang w:val="pt-BR"/>
        </w:rPr>
        <w:t>Les</w:t>
      </w:r>
      <w:proofErr w:type="spellEnd"/>
      <w:r w:rsidRPr="00D001B7">
        <w:rPr>
          <w:sz w:val="24"/>
          <w:szCs w:val="24"/>
          <w:highlight w:val="white"/>
          <w:lang w:val="pt-BR"/>
        </w:rPr>
        <w:t xml:space="preserve"> </w:t>
      </w:r>
      <w:proofErr w:type="spellStart"/>
      <w:r w:rsidRPr="00D001B7">
        <w:rPr>
          <w:sz w:val="24"/>
          <w:szCs w:val="24"/>
          <w:highlight w:val="white"/>
          <w:lang w:val="pt-BR"/>
        </w:rPr>
        <w:t>Diaboliques</w:t>
      </w:r>
      <w:proofErr w:type="spellEnd"/>
      <w:r w:rsidRPr="00D001B7">
        <w:rPr>
          <w:sz w:val="24"/>
          <w:szCs w:val="24"/>
          <w:highlight w:val="white"/>
          <w:lang w:val="pt-BR"/>
        </w:rPr>
        <w:t>" em 1874.</w:t>
      </w:r>
    </w:p>
    <w:p w:rsidR="00E67E88" w:rsidRPr="00D001B7" w:rsidRDefault="00E67E88">
      <w:pPr>
        <w:pBdr>
          <w:top w:val="nil"/>
          <w:left w:val="nil"/>
          <w:bottom w:val="nil"/>
          <w:right w:val="nil"/>
          <w:between w:val="nil"/>
        </w:pBdr>
        <w:jc w:val="both"/>
        <w:rPr>
          <w:sz w:val="24"/>
          <w:szCs w:val="24"/>
          <w:highlight w:val="white"/>
          <w:lang w:val="pt-BR"/>
        </w:rPr>
      </w:pPr>
    </w:p>
    <w:p w:rsidR="00E67E88" w:rsidRPr="00D001B7" w:rsidRDefault="00D001B7">
      <w:pPr>
        <w:rPr>
          <w:sz w:val="24"/>
          <w:szCs w:val="24"/>
          <w:highlight w:val="white"/>
          <w:lang w:val="pt-BR"/>
        </w:rPr>
      </w:pPr>
      <w:r w:rsidRPr="00D001B7">
        <w:rPr>
          <w:b/>
          <w:sz w:val="24"/>
          <w:szCs w:val="24"/>
          <w:highlight w:val="white"/>
          <w:lang w:val="pt-BR"/>
        </w:rPr>
        <w:t>CORRESPONDÊNCIAS</w:t>
      </w:r>
      <w:r w:rsidRPr="00D001B7">
        <w:rPr>
          <w:sz w:val="24"/>
          <w:szCs w:val="24"/>
          <w:highlight w:val="white"/>
          <w:lang w:val="pt-BR"/>
        </w:rPr>
        <w:t>, de Rita Azevedo Gomes</w:t>
      </w:r>
    </w:p>
    <w:p w:rsidR="00E67E88" w:rsidRPr="00D001B7" w:rsidRDefault="00D001B7">
      <w:pPr>
        <w:rPr>
          <w:sz w:val="24"/>
          <w:szCs w:val="24"/>
          <w:highlight w:val="white"/>
          <w:lang w:val="pt-BR"/>
        </w:rPr>
      </w:pPr>
      <w:r w:rsidRPr="00D001B7">
        <w:rPr>
          <w:sz w:val="24"/>
          <w:szCs w:val="24"/>
          <w:highlight w:val="white"/>
          <w:lang w:val="pt-BR"/>
        </w:rPr>
        <w:t>Portugal, 2016, 145 min, DCP, 12 anos</w:t>
      </w:r>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Com Rita Durão, Eva Truffaut, Pierre Léon, Luís Miguel Cintra</w:t>
      </w:r>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 xml:space="preserve">Filme inspirado nas cartas trocadas entre dois poetas maiores da língua portuguesa, Sophia de Mello </w:t>
      </w:r>
      <w:proofErr w:type="spellStart"/>
      <w:r w:rsidRPr="00D001B7">
        <w:rPr>
          <w:sz w:val="24"/>
          <w:szCs w:val="24"/>
          <w:highlight w:val="white"/>
          <w:lang w:val="pt-BR"/>
        </w:rPr>
        <w:t>Breyner</w:t>
      </w:r>
      <w:proofErr w:type="spellEnd"/>
      <w:r w:rsidRPr="00D001B7">
        <w:rPr>
          <w:sz w:val="24"/>
          <w:szCs w:val="24"/>
          <w:highlight w:val="white"/>
          <w:lang w:val="pt-BR"/>
        </w:rPr>
        <w:t xml:space="preserve"> </w:t>
      </w:r>
      <w:proofErr w:type="spellStart"/>
      <w:r w:rsidRPr="00D001B7">
        <w:rPr>
          <w:sz w:val="24"/>
          <w:szCs w:val="24"/>
          <w:highlight w:val="white"/>
          <w:lang w:val="pt-BR"/>
        </w:rPr>
        <w:t>Andresen</w:t>
      </w:r>
      <w:proofErr w:type="spellEnd"/>
      <w:r w:rsidRPr="00D001B7">
        <w:rPr>
          <w:sz w:val="24"/>
          <w:szCs w:val="24"/>
          <w:highlight w:val="white"/>
          <w:lang w:val="pt-BR"/>
        </w:rPr>
        <w:t xml:space="preserve"> e Jorge de Sena, durante os anos de exílio deste último (1957-78). A correspondência entre Sophia e Jorge de Sena, que foi editada em livro em 2005, é um testemunho da forte e profunda amizade entre estes dois poetas, mas é também marcada pelo sempre presente peso da censura e da situação política em Portugal naquela época. Por razões políticas e circunstâncias da vida, Jorge de Sena viu-se forçado a partir para o exílio. Foi primeiro para o Brasil e, mais tarde, para os EUA, onde seguiu carreira acadêmica. Sena nunca conseguiu voltar para o seu país. A correspondência entre os dois poetas testemunha uma continuada busca da liberdade, numa época de grande pressão, vivida sob o fascismo. Ao mesmo tempo, as </w:t>
      </w:r>
      <w:r w:rsidRPr="00D001B7">
        <w:rPr>
          <w:sz w:val="24"/>
          <w:szCs w:val="24"/>
          <w:highlight w:val="white"/>
          <w:lang w:val="pt-BR"/>
        </w:rPr>
        <w:lastRenderedPageBreak/>
        <w:t xml:space="preserve">cartas revelam uma profunda afinidade entre dois seres. Estamos perante esse sentimento raro, a Amizade, que sobrevive ao tempo e à ausência e que ambos querem levar intacta até à morte. Através da poesia e desta escrita epistolar, o filme constitui um diálogo extenso no tempo e no "desejo de suprir anos de distância em horas de conversa". Simultaneamente, o filme procura correspondências com as nossas próprias vidas, </w:t>
      </w:r>
      <w:proofErr w:type="spellStart"/>
      <w:r w:rsidRPr="00D001B7">
        <w:rPr>
          <w:sz w:val="24"/>
          <w:szCs w:val="24"/>
          <w:highlight w:val="white"/>
          <w:lang w:val="pt-BR"/>
        </w:rPr>
        <w:t>ficcionando</w:t>
      </w:r>
      <w:proofErr w:type="spellEnd"/>
      <w:r w:rsidRPr="00D001B7">
        <w:rPr>
          <w:sz w:val="24"/>
          <w:szCs w:val="24"/>
          <w:highlight w:val="white"/>
          <w:lang w:val="pt-BR"/>
        </w:rPr>
        <w:t xml:space="preserve"> sobre as ligações e correntes que nos mantêm juntos.</w:t>
      </w:r>
    </w:p>
    <w:p w:rsidR="00E67E88" w:rsidRPr="00D001B7" w:rsidRDefault="00E67E88">
      <w:pPr>
        <w:pBdr>
          <w:top w:val="nil"/>
          <w:left w:val="nil"/>
          <w:bottom w:val="nil"/>
          <w:right w:val="nil"/>
          <w:between w:val="nil"/>
        </w:pBdr>
        <w:jc w:val="both"/>
        <w:rPr>
          <w:rFonts w:ascii="Calibri" w:eastAsia="Calibri" w:hAnsi="Calibri" w:cs="Calibri"/>
          <w:sz w:val="36"/>
          <w:szCs w:val="36"/>
          <w:lang w:val="pt-BR"/>
        </w:rPr>
      </w:pPr>
    </w:p>
    <w:p w:rsidR="00E67E88" w:rsidRPr="00D001B7" w:rsidRDefault="00D001B7">
      <w:pPr>
        <w:rPr>
          <w:sz w:val="24"/>
          <w:szCs w:val="24"/>
          <w:highlight w:val="white"/>
          <w:lang w:val="pt-BR"/>
        </w:rPr>
      </w:pPr>
      <w:r w:rsidRPr="00D001B7">
        <w:rPr>
          <w:b/>
          <w:sz w:val="24"/>
          <w:szCs w:val="24"/>
          <w:highlight w:val="white"/>
          <w:lang w:val="pt-BR"/>
        </w:rPr>
        <w:t>A 15ª PEDRA</w:t>
      </w:r>
      <w:r w:rsidRPr="00D001B7">
        <w:rPr>
          <w:sz w:val="24"/>
          <w:szCs w:val="24"/>
          <w:highlight w:val="white"/>
          <w:lang w:val="pt-BR"/>
        </w:rPr>
        <w:t>, de Rita Azevedo Gomes</w:t>
      </w:r>
    </w:p>
    <w:p w:rsidR="00E67E88" w:rsidRPr="00D001B7" w:rsidRDefault="00D001B7">
      <w:pPr>
        <w:rPr>
          <w:sz w:val="24"/>
          <w:szCs w:val="24"/>
          <w:highlight w:val="white"/>
          <w:lang w:val="pt-BR"/>
        </w:rPr>
      </w:pPr>
      <w:r w:rsidRPr="00D001B7">
        <w:rPr>
          <w:sz w:val="24"/>
          <w:szCs w:val="24"/>
          <w:highlight w:val="white"/>
          <w:lang w:val="pt-BR"/>
        </w:rPr>
        <w:t>Portugal, 2007, 117 min, Beta Digital, 12 anos</w:t>
      </w:r>
    </w:p>
    <w:p w:rsidR="00E67E88" w:rsidRPr="00D001B7" w:rsidRDefault="00D001B7">
      <w:pPr>
        <w:jc w:val="both"/>
        <w:rPr>
          <w:sz w:val="24"/>
          <w:szCs w:val="24"/>
          <w:highlight w:val="white"/>
          <w:lang w:val="pt-BR"/>
        </w:rPr>
      </w:pPr>
      <w:r w:rsidRPr="00D001B7">
        <w:rPr>
          <w:sz w:val="24"/>
          <w:szCs w:val="24"/>
          <w:highlight w:val="white"/>
          <w:lang w:val="pt-BR"/>
        </w:rPr>
        <w:t xml:space="preserve">Com João </w:t>
      </w:r>
      <w:proofErr w:type="spellStart"/>
      <w:r w:rsidRPr="00D001B7">
        <w:rPr>
          <w:sz w:val="24"/>
          <w:szCs w:val="24"/>
          <w:highlight w:val="white"/>
          <w:lang w:val="pt-BR"/>
        </w:rPr>
        <w:t>Bénard</w:t>
      </w:r>
      <w:proofErr w:type="spellEnd"/>
      <w:r w:rsidRPr="00D001B7">
        <w:rPr>
          <w:sz w:val="24"/>
          <w:szCs w:val="24"/>
          <w:highlight w:val="white"/>
          <w:lang w:val="pt-BR"/>
        </w:rPr>
        <w:t xml:space="preserve"> da Costa, Manoel de Oliveira</w:t>
      </w:r>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 xml:space="preserve">Cruzam-se três gerações. A começar por Manoel de Oliveira, o realizador presente em todo o século 20. Ele foi berço do próprio cinema, cada um de seus filmes surpreende ao mesmo tempo em que reafirma, sem transigência, o seu conceito cinematográfico. Depois, João </w:t>
      </w:r>
      <w:proofErr w:type="spellStart"/>
      <w:r w:rsidRPr="00D001B7">
        <w:rPr>
          <w:sz w:val="24"/>
          <w:szCs w:val="24"/>
          <w:highlight w:val="white"/>
          <w:lang w:val="pt-BR"/>
        </w:rPr>
        <w:t>Bénard</w:t>
      </w:r>
      <w:proofErr w:type="spellEnd"/>
      <w:r w:rsidRPr="00D001B7">
        <w:rPr>
          <w:sz w:val="24"/>
          <w:szCs w:val="24"/>
          <w:highlight w:val="white"/>
          <w:lang w:val="pt-BR"/>
        </w:rPr>
        <w:t xml:space="preserve"> da Costa, aquele que pelos filmes entrou e pelo cinema e com o cinema viu e deu a ver a vida. Por fim, a própria Rita Azevedo Gomes, que desde sua iniciação no cinema se aproximou do cineasta e do ator e historiador de arte e que, cada vez que esteve perante os dois juntos, observou, para além do exposto, uma relação pessoal entre ambos.</w:t>
      </w:r>
    </w:p>
    <w:p w:rsidR="00E67E88" w:rsidRPr="00D001B7" w:rsidRDefault="00E67E88">
      <w:pPr>
        <w:pBdr>
          <w:top w:val="nil"/>
          <w:left w:val="nil"/>
          <w:bottom w:val="nil"/>
          <w:right w:val="nil"/>
          <w:between w:val="nil"/>
        </w:pBdr>
        <w:jc w:val="both"/>
        <w:rPr>
          <w:rFonts w:ascii="Calibri" w:eastAsia="Calibri" w:hAnsi="Calibri" w:cs="Calibri"/>
          <w:sz w:val="36"/>
          <w:szCs w:val="36"/>
          <w:lang w:val="pt-BR"/>
        </w:rPr>
      </w:pPr>
    </w:p>
    <w:p w:rsidR="00E67E88" w:rsidRPr="00D001B7" w:rsidRDefault="00D001B7">
      <w:pPr>
        <w:rPr>
          <w:sz w:val="24"/>
          <w:szCs w:val="24"/>
          <w:highlight w:val="white"/>
          <w:lang w:val="pt-BR"/>
        </w:rPr>
      </w:pPr>
      <w:r w:rsidRPr="00D001B7">
        <w:rPr>
          <w:b/>
          <w:sz w:val="24"/>
          <w:szCs w:val="24"/>
          <w:highlight w:val="white"/>
          <w:lang w:val="pt-BR"/>
        </w:rPr>
        <w:t>A COLEÇÃO INVISÍVEL</w:t>
      </w:r>
      <w:r w:rsidRPr="00D001B7">
        <w:rPr>
          <w:sz w:val="24"/>
          <w:szCs w:val="24"/>
          <w:highlight w:val="white"/>
          <w:lang w:val="pt-BR"/>
        </w:rPr>
        <w:t>, de Rita Azevedo Gomes</w:t>
      </w:r>
    </w:p>
    <w:p w:rsidR="00E67E88" w:rsidRPr="00D001B7" w:rsidRDefault="00D001B7">
      <w:pPr>
        <w:rPr>
          <w:sz w:val="24"/>
          <w:szCs w:val="24"/>
          <w:highlight w:val="white"/>
          <w:lang w:val="pt-BR"/>
        </w:rPr>
      </w:pPr>
      <w:r w:rsidRPr="00D001B7">
        <w:rPr>
          <w:sz w:val="24"/>
          <w:szCs w:val="24"/>
          <w:highlight w:val="white"/>
          <w:lang w:val="pt-BR"/>
        </w:rPr>
        <w:t>Portugal, 2009, 56 min, Beta Digital, 12 anos</w:t>
      </w:r>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 xml:space="preserve">Com Clara </w:t>
      </w:r>
      <w:proofErr w:type="spellStart"/>
      <w:r w:rsidRPr="00D001B7">
        <w:rPr>
          <w:sz w:val="24"/>
          <w:szCs w:val="24"/>
          <w:highlight w:val="white"/>
          <w:lang w:val="pt-BR"/>
        </w:rPr>
        <w:t>Riedenstein</w:t>
      </w:r>
      <w:proofErr w:type="spellEnd"/>
      <w:r w:rsidRPr="00D001B7">
        <w:rPr>
          <w:sz w:val="24"/>
          <w:szCs w:val="24"/>
          <w:highlight w:val="white"/>
          <w:lang w:val="pt-BR"/>
        </w:rPr>
        <w:t xml:space="preserve">, Marcello </w:t>
      </w:r>
      <w:proofErr w:type="spellStart"/>
      <w:r w:rsidRPr="00D001B7">
        <w:rPr>
          <w:sz w:val="24"/>
          <w:szCs w:val="24"/>
          <w:highlight w:val="white"/>
          <w:lang w:val="pt-BR"/>
        </w:rPr>
        <w:t>Urgeghe</w:t>
      </w:r>
      <w:proofErr w:type="spellEnd"/>
      <w:r w:rsidRPr="00D001B7">
        <w:rPr>
          <w:sz w:val="24"/>
          <w:szCs w:val="24"/>
          <w:highlight w:val="white"/>
          <w:lang w:val="pt-BR"/>
        </w:rPr>
        <w:t>, Rita Durão, Pierre Léon</w:t>
      </w:r>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Uma história sobre arte e homens cultos, e sobre como a sua arte e a sua cultura se revelam inúteis face à dura realidade da vida no século XX.</w:t>
      </w:r>
    </w:p>
    <w:p w:rsidR="00E67E88" w:rsidRPr="00D001B7" w:rsidRDefault="00E67E88">
      <w:pPr>
        <w:pBdr>
          <w:top w:val="nil"/>
          <w:left w:val="nil"/>
          <w:bottom w:val="nil"/>
          <w:right w:val="nil"/>
          <w:between w:val="nil"/>
        </w:pBdr>
        <w:jc w:val="both"/>
        <w:rPr>
          <w:sz w:val="24"/>
          <w:szCs w:val="24"/>
          <w:highlight w:val="white"/>
          <w:lang w:val="pt-BR"/>
        </w:rPr>
      </w:pPr>
    </w:p>
    <w:p w:rsidR="00E67E88" w:rsidRPr="00D001B7" w:rsidRDefault="00D001B7">
      <w:pPr>
        <w:rPr>
          <w:sz w:val="24"/>
          <w:szCs w:val="24"/>
          <w:highlight w:val="white"/>
          <w:lang w:val="pt-BR"/>
        </w:rPr>
      </w:pPr>
      <w:r w:rsidRPr="00D001B7">
        <w:rPr>
          <w:b/>
          <w:sz w:val="24"/>
          <w:szCs w:val="24"/>
          <w:highlight w:val="white"/>
          <w:lang w:val="pt-BR"/>
        </w:rPr>
        <w:t>A PORTUGUESA</w:t>
      </w:r>
      <w:r w:rsidRPr="00D001B7">
        <w:rPr>
          <w:sz w:val="24"/>
          <w:szCs w:val="24"/>
          <w:highlight w:val="white"/>
          <w:lang w:val="pt-BR"/>
        </w:rPr>
        <w:t>, de Rita Azevedo Gomes</w:t>
      </w:r>
    </w:p>
    <w:p w:rsidR="00E67E88" w:rsidRPr="00D001B7" w:rsidRDefault="00D001B7">
      <w:pPr>
        <w:rPr>
          <w:sz w:val="24"/>
          <w:szCs w:val="24"/>
          <w:highlight w:val="white"/>
          <w:lang w:val="pt-BR"/>
        </w:rPr>
      </w:pPr>
      <w:r w:rsidRPr="00D001B7">
        <w:rPr>
          <w:sz w:val="24"/>
          <w:szCs w:val="24"/>
          <w:highlight w:val="white"/>
          <w:lang w:val="pt-BR"/>
        </w:rPr>
        <w:t>Portugal, 2019, 136 min, DCP, 12 anos</w:t>
      </w:r>
    </w:p>
    <w:p w:rsidR="00E67E88" w:rsidRPr="00D001B7" w:rsidRDefault="00D001B7">
      <w:pPr>
        <w:jc w:val="both"/>
        <w:rPr>
          <w:sz w:val="24"/>
          <w:szCs w:val="24"/>
          <w:highlight w:val="white"/>
          <w:lang w:val="pt-BR"/>
        </w:rPr>
      </w:pPr>
      <w:r w:rsidRPr="00D001B7">
        <w:rPr>
          <w:sz w:val="24"/>
          <w:szCs w:val="24"/>
          <w:highlight w:val="white"/>
          <w:lang w:val="pt-BR"/>
        </w:rPr>
        <w:t xml:space="preserve">Com Duarte de Almeida, Jorge </w:t>
      </w:r>
      <w:proofErr w:type="spellStart"/>
      <w:r w:rsidRPr="00D001B7">
        <w:rPr>
          <w:sz w:val="24"/>
          <w:szCs w:val="24"/>
          <w:highlight w:val="white"/>
          <w:lang w:val="pt-BR"/>
        </w:rPr>
        <w:t>Molder</w:t>
      </w:r>
      <w:proofErr w:type="spellEnd"/>
      <w:r w:rsidRPr="00D001B7">
        <w:rPr>
          <w:sz w:val="24"/>
          <w:szCs w:val="24"/>
          <w:highlight w:val="white"/>
          <w:lang w:val="pt-BR"/>
        </w:rPr>
        <w:t xml:space="preserve">, Anna </w:t>
      </w:r>
      <w:proofErr w:type="spellStart"/>
      <w:r w:rsidRPr="00D001B7">
        <w:rPr>
          <w:sz w:val="24"/>
          <w:szCs w:val="24"/>
          <w:highlight w:val="white"/>
          <w:lang w:val="pt-BR"/>
        </w:rPr>
        <w:t>Leppänen</w:t>
      </w:r>
      <w:proofErr w:type="spellEnd"/>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 xml:space="preserve">O novo filme Rita Azevedo Gomes, parte de uma novela de Robert </w:t>
      </w:r>
      <w:proofErr w:type="spellStart"/>
      <w:r w:rsidRPr="00D001B7">
        <w:rPr>
          <w:sz w:val="24"/>
          <w:szCs w:val="24"/>
          <w:highlight w:val="white"/>
          <w:lang w:val="pt-BR"/>
        </w:rPr>
        <w:t>Musil</w:t>
      </w:r>
      <w:proofErr w:type="spellEnd"/>
      <w:r w:rsidRPr="00D001B7">
        <w:rPr>
          <w:sz w:val="24"/>
          <w:szCs w:val="24"/>
          <w:highlight w:val="white"/>
          <w:lang w:val="pt-BR"/>
        </w:rPr>
        <w:t xml:space="preserve">, com adaptação cinematográfica de Agustina Bessa-Luís — No norte de Itália, século XVI, rente à assinatura de paz do Concílio de Trento, o filme trata da estranha união entre uma enigmática Portuguesa e o seu marido, von </w:t>
      </w:r>
      <w:proofErr w:type="spellStart"/>
      <w:r w:rsidRPr="00D001B7">
        <w:rPr>
          <w:sz w:val="24"/>
          <w:szCs w:val="24"/>
          <w:highlight w:val="white"/>
          <w:lang w:val="pt-BR"/>
        </w:rPr>
        <w:t>Ketten</w:t>
      </w:r>
      <w:proofErr w:type="spellEnd"/>
      <w:r w:rsidRPr="00D001B7">
        <w:rPr>
          <w:sz w:val="24"/>
          <w:szCs w:val="24"/>
          <w:highlight w:val="white"/>
          <w:lang w:val="pt-BR"/>
        </w:rPr>
        <w:t xml:space="preserve">, um nobre de ascendência germânica. </w:t>
      </w:r>
      <w:proofErr w:type="spellStart"/>
      <w:r w:rsidRPr="00D001B7">
        <w:rPr>
          <w:sz w:val="24"/>
          <w:szCs w:val="24"/>
          <w:highlight w:val="white"/>
          <w:lang w:val="pt-BR"/>
        </w:rPr>
        <w:t>Seleccionado</w:t>
      </w:r>
      <w:proofErr w:type="spellEnd"/>
      <w:r w:rsidRPr="00D001B7">
        <w:rPr>
          <w:sz w:val="24"/>
          <w:szCs w:val="24"/>
          <w:highlight w:val="white"/>
          <w:lang w:val="pt-BR"/>
        </w:rPr>
        <w:t xml:space="preserve"> para vários festivais internacionais, destacando-se a </w:t>
      </w:r>
      <w:proofErr w:type="spellStart"/>
      <w:r w:rsidRPr="00D001B7">
        <w:rPr>
          <w:sz w:val="24"/>
          <w:szCs w:val="24"/>
          <w:highlight w:val="white"/>
          <w:lang w:val="pt-BR"/>
        </w:rPr>
        <w:t>Selecção</w:t>
      </w:r>
      <w:proofErr w:type="spellEnd"/>
      <w:r w:rsidRPr="00D001B7">
        <w:rPr>
          <w:sz w:val="24"/>
          <w:szCs w:val="24"/>
          <w:highlight w:val="white"/>
          <w:lang w:val="pt-BR"/>
        </w:rPr>
        <w:t xml:space="preserve"> Oficial da Secção </w:t>
      </w:r>
      <w:proofErr w:type="spellStart"/>
      <w:r w:rsidRPr="00D001B7">
        <w:rPr>
          <w:sz w:val="24"/>
          <w:szCs w:val="24"/>
          <w:highlight w:val="white"/>
          <w:lang w:val="pt-BR"/>
        </w:rPr>
        <w:t>Forum</w:t>
      </w:r>
      <w:proofErr w:type="spellEnd"/>
      <w:r w:rsidRPr="00D001B7">
        <w:rPr>
          <w:sz w:val="24"/>
          <w:szCs w:val="24"/>
          <w:highlight w:val="white"/>
          <w:lang w:val="pt-BR"/>
        </w:rPr>
        <w:t xml:space="preserve">, na </w:t>
      </w:r>
      <w:proofErr w:type="spellStart"/>
      <w:r w:rsidRPr="00D001B7">
        <w:rPr>
          <w:sz w:val="24"/>
          <w:szCs w:val="24"/>
          <w:highlight w:val="white"/>
          <w:lang w:val="pt-BR"/>
        </w:rPr>
        <w:t>Berlinale</w:t>
      </w:r>
      <w:proofErr w:type="spellEnd"/>
      <w:r w:rsidRPr="00D001B7">
        <w:rPr>
          <w:sz w:val="24"/>
          <w:szCs w:val="24"/>
          <w:highlight w:val="white"/>
          <w:lang w:val="pt-BR"/>
        </w:rPr>
        <w:t xml:space="preserve"> 2019.</w:t>
      </w:r>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br/>
      </w:r>
    </w:p>
    <w:p w:rsidR="00E67E88" w:rsidRPr="00D001B7" w:rsidRDefault="00E67E88">
      <w:pPr>
        <w:pBdr>
          <w:top w:val="nil"/>
          <w:left w:val="nil"/>
          <w:bottom w:val="nil"/>
          <w:right w:val="nil"/>
          <w:between w:val="nil"/>
        </w:pBdr>
        <w:jc w:val="both"/>
        <w:rPr>
          <w:sz w:val="24"/>
          <w:szCs w:val="24"/>
          <w:highlight w:val="white"/>
          <w:lang w:val="pt-BR"/>
        </w:rPr>
      </w:pPr>
    </w:p>
    <w:p w:rsidR="00E67E88" w:rsidRPr="00D001B7" w:rsidRDefault="00D001B7">
      <w:pPr>
        <w:pBdr>
          <w:top w:val="nil"/>
          <w:left w:val="nil"/>
          <w:bottom w:val="nil"/>
          <w:right w:val="nil"/>
          <w:between w:val="nil"/>
        </w:pBdr>
        <w:jc w:val="both"/>
        <w:rPr>
          <w:sz w:val="24"/>
          <w:szCs w:val="24"/>
          <w:highlight w:val="white"/>
          <w:lang w:val="pt-BR"/>
        </w:rPr>
      </w:pPr>
      <w:r w:rsidRPr="00D001B7">
        <w:rPr>
          <w:sz w:val="24"/>
          <w:szCs w:val="24"/>
          <w:highlight w:val="white"/>
          <w:lang w:val="pt-BR"/>
        </w:rPr>
        <w:t>PROGRAMAÇÃO</w:t>
      </w:r>
    </w:p>
    <w:p w:rsidR="00E67E88" w:rsidRPr="00D001B7" w:rsidRDefault="00E67E88">
      <w:pPr>
        <w:pBdr>
          <w:top w:val="nil"/>
          <w:left w:val="nil"/>
          <w:bottom w:val="nil"/>
          <w:right w:val="nil"/>
          <w:between w:val="nil"/>
        </w:pBdr>
        <w:jc w:val="both"/>
        <w:rPr>
          <w:sz w:val="24"/>
          <w:szCs w:val="24"/>
          <w:highlight w:val="white"/>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Dia 13 - Quinta-feira</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lastRenderedPageBreak/>
        <w:t>Rita Azevedo - 15ª Pedra - Beta Digital_15h00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A Coleção Invisível - Beta Digital_18h30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A Portuguesa_20h00</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Dia 15 - sábado</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Frágil Como o Mundo_15h00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- 15ª Pedra - Beta Digital_20h00</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Dia 16 - domingo</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A Vingança de uma Mulher_15h00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A Portuguesa_17h30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Debate com a diretora Rita Gomes Azevedo_20h00</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Dia 18 - Terça-feira</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Frágil Como o Mundo_15h00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A Vingança de uma Mulher_17h00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Correspondências_19h00</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Dia 19 - Terça-feira</w:t>
      </w:r>
    </w:p>
    <w:p w:rsidR="00D001B7" w:rsidRPr="00D001B7" w:rsidRDefault="00D001B7" w:rsidP="00D001B7">
      <w:pPr>
        <w:shd w:val="clear" w:color="auto" w:fill="FFFFFF"/>
        <w:spacing w:line="240" w:lineRule="auto"/>
        <w:rPr>
          <w:rFonts w:eastAsia="Times New Roman"/>
          <w:color w:val="222222"/>
          <w:sz w:val="24"/>
          <w:szCs w:val="24"/>
          <w:lang w:val="pt-BR"/>
        </w:rPr>
      </w:pP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Correspondências_15h00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A Coleção Invisível - Beta Digital_18h00</w:t>
      </w:r>
    </w:p>
    <w:p w:rsidR="00D001B7" w:rsidRPr="00D001B7" w:rsidRDefault="00D001B7" w:rsidP="00D001B7">
      <w:pPr>
        <w:shd w:val="clear" w:color="auto" w:fill="FFFFFF"/>
        <w:spacing w:line="240" w:lineRule="auto"/>
        <w:rPr>
          <w:rFonts w:eastAsia="Times New Roman"/>
          <w:color w:val="222222"/>
          <w:sz w:val="24"/>
          <w:szCs w:val="24"/>
          <w:lang w:val="pt-BR"/>
        </w:rPr>
      </w:pPr>
      <w:r w:rsidRPr="00D001B7">
        <w:rPr>
          <w:rFonts w:eastAsia="Times New Roman"/>
          <w:color w:val="222222"/>
          <w:sz w:val="24"/>
          <w:szCs w:val="24"/>
          <w:lang w:val="pt-BR"/>
        </w:rPr>
        <w:t>Rita Azevedo - Palestra Sergio Alpendre_ sobre a Rita Azevedo e o cinema português_20h00</w:t>
      </w:r>
    </w:p>
    <w:sectPr w:rsidR="00D001B7" w:rsidRPr="00D001B7">
      <w:pgSz w:w="12240" w:h="15840"/>
      <w:pgMar w:top="72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E88"/>
    <w:rsid w:val="005F2959"/>
    <w:rsid w:val="00D001B7"/>
    <w:rsid w:val="00E67E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09615-CDDF-4FB8-9800-2AE9DB24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D001B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01B7"/>
    <w:rPr>
      <w:rFonts w:ascii="Tahoma" w:hAnsi="Tahoma" w:cs="Tahoma"/>
      <w:sz w:val="16"/>
      <w:szCs w:val="16"/>
    </w:rPr>
  </w:style>
  <w:style w:type="character" w:customStyle="1" w:styleId="il">
    <w:name w:val="il"/>
    <w:basedOn w:val="Fontepargpadro"/>
    <w:rsid w:val="00D00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105965">
      <w:bodyDiv w:val="1"/>
      <w:marLeft w:val="0"/>
      <w:marRight w:val="0"/>
      <w:marTop w:val="0"/>
      <w:marBottom w:val="0"/>
      <w:divBdr>
        <w:top w:val="none" w:sz="0" w:space="0" w:color="auto"/>
        <w:left w:val="none" w:sz="0" w:space="0" w:color="auto"/>
        <w:bottom w:val="none" w:sz="0" w:space="0" w:color="auto"/>
        <w:right w:val="none" w:sz="0" w:space="0" w:color="auto"/>
      </w:divBdr>
      <w:divsChild>
        <w:div w:id="1072314288">
          <w:marLeft w:val="0"/>
          <w:marRight w:val="0"/>
          <w:marTop w:val="0"/>
          <w:marBottom w:val="0"/>
          <w:divBdr>
            <w:top w:val="none" w:sz="0" w:space="0" w:color="auto"/>
            <w:left w:val="none" w:sz="0" w:space="0" w:color="auto"/>
            <w:bottom w:val="none" w:sz="0" w:space="0" w:color="auto"/>
            <w:right w:val="none" w:sz="0" w:space="0" w:color="auto"/>
          </w:divBdr>
        </w:div>
        <w:div w:id="2117404829">
          <w:marLeft w:val="0"/>
          <w:marRight w:val="0"/>
          <w:marTop w:val="0"/>
          <w:marBottom w:val="0"/>
          <w:divBdr>
            <w:top w:val="none" w:sz="0" w:space="0" w:color="auto"/>
            <w:left w:val="none" w:sz="0" w:space="0" w:color="auto"/>
            <w:bottom w:val="none" w:sz="0" w:space="0" w:color="auto"/>
            <w:right w:val="none" w:sz="0" w:space="0" w:color="auto"/>
          </w:divBdr>
        </w:div>
        <w:div w:id="2027251304">
          <w:marLeft w:val="0"/>
          <w:marRight w:val="0"/>
          <w:marTop w:val="0"/>
          <w:marBottom w:val="0"/>
          <w:divBdr>
            <w:top w:val="none" w:sz="0" w:space="0" w:color="auto"/>
            <w:left w:val="none" w:sz="0" w:space="0" w:color="auto"/>
            <w:bottom w:val="none" w:sz="0" w:space="0" w:color="auto"/>
            <w:right w:val="none" w:sz="0" w:space="0" w:color="auto"/>
          </w:divBdr>
        </w:div>
        <w:div w:id="1437560820">
          <w:marLeft w:val="0"/>
          <w:marRight w:val="0"/>
          <w:marTop w:val="0"/>
          <w:marBottom w:val="0"/>
          <w:divBdr>
            <w:top w:val="none" w:sz="0" w:space="0" w:color="auto"/>
            <w:left w:val="none" w:sz="0" w:space="0" w:color="auto"/>
            <w:bottom w:val="none" w:sz="0" w:space="0" w:color="auto"/>
            <w:right w:val="none" w:sz="0" w:space="0" w:color="auto"/>
          </w:divBdr>
        </w:div>
        <w:div w:id="2071422241">
          <w:marLeft w:val="0"/>
          <w:marRight w:val="0"/>
          <w:marTop w:val="0"/>
          <w:marBottom w:val="0"/>
          <w:divBdr>
            <w:top w:val="none" w:sz="0" w:space="0" w:color="auto"/>
            <w:left w:val="none" w:sz="0" w:space="0" w:color="auto"/>
            <w:bottom w:val="none" w:sz="0" w:space="0" w:color="auto"/>
            <w:right w:val="none" w:sz="0" w:space="0" w:color="auto"/>
          </w:divBdr>
        </w:div>
        <w:div w:id="971860051">
          <w:marLeft w:val="0"/>
          <w:marRight w:val="0"/>
          <w:marTop w:val="0"/>
          <w:marBottom w:val="0"/>
          <w:divBdr>
            <w:top w:val="none" w:sz="0" w:space="0" w:color="auto"/>
            <w:left w:val="none" w:sz="0" w:space="0" w:color="auto"/>
            <w:bottom w:val="none" w:sz="0" w:space="0" w:color="auto"/>
            <w:right w:val="none" w:sz="0" w:space="0" w:color="auto"/>
          </w:divBdr>
        </w:div>
        <w:div w:id="1349678105">
          <w:marLeft w:val="0"/>
          <w:marRight w:val="0"/>
          <w:marTop w:val="0"/>
          <w:marBottom w:val="0"/>
          <w:divBdr>
            <w:top w:val="none" w:sz="0" w:space="0" w:color="auto"/>
            <w:left w:val="none" w:sz="0" w:space="0" w:color="auto"/>
            <w:bottom w:val="none" w:sz="0" w:space="0" w:color="auto"/>
            <w:right w:val="none" w:sz="0" w:space="0" w:color="auto"/>
          </w:divBdr>
        </w:div>
        <w:div w:id="189076788">
          <w:marLeft w:val="0"/>
          <w:marRight w:val="0"/>
          <w:marTop w:val="0"/>
          <w:marBottom w:val="0"/>
          <w:divBdr>
            <w:top w:val="none" w:sz="0" w:space="0" w:color="auto"/>
            <w:left w:val="none" w:sz="0" w:space="0" w:color="auto"/>
            <w:bottom w:val="none" w:sz="0" w:space="0" w:color="auto"/>
            <w:right w:val="none" w:sz="0" w:space="0" w:color="auto"/>
          </w:divBdr>
        </w:div>
        <w:div w:id="2082017423">
          <w:marLeft w:val="0"/>
          <w:marRight w:val="0"/>
          <w:marTop w:val="0"/>
          <w:marBottom w:val="0"/>
          <w:divBdr>
            <w:top w:val="none" w:sz="0" w:space="0" w:color="auto"/>
            <w:left w:val="none" w:sz="0" w:space="0" w:color="auto"/>
            <w:bottom w:val="none" w:sz="0" w:space="0" w:color="auto"/>
            <w:right w:val="none" w:sz="0" w:space="0" w:color="auto"/>
          </w:divBdr>
        </w:div>
        <w:div w:id="1134102416">
          <w:marLeft w:val="0"/>
          <w:marRight w:val="0"/>
          <w:marTop w:val="0"/>
          <w:marBottom w:val="0"/>
          <w:divBdr>
            <w:top w:val="none" w:sz="0" w:space="0" w:color="auto"/>
            <w:left w:val="none" w:sz="0" w:space="0" w:color="auto"/>
            <w:bottom w:val="none" w:sz="0" w:space="0" w:color="auto"/>
            <w:right w:val="none" w:sz="0" w:space="0" w:color="auto"/>
          </w:divBdr>
        </w:div>
        <w:div w:id="686177564">
          <w:marLeft w:val="0"/>
          <w:marRight w:val="0"/>
          <w:marTop w:val="0"/>
          <w:marBottom w:val="0"/>
          <w:divBdr>
            <w:top w:val="none" w:sz="0" w:space="0" w:color="auto"/>
            <w:left w:val="none" w:sz="0" w:space="0" w:color="auto"/>
            <w:bottom w:val="none" w:sz="0" w:space="0" w:color="auto"/>
            <w:right w:val="none" w:sz="0" w:space="0" w:color="auto"/>
          </w:divBdr>
        </w:div>
        <w:div w:id="1813213754">
          <w:marLeft w:val="0"/>
          <w:marRight w:val="0"/>
          <w:marTop w:val="0"/>
          <w:marBottom w:val="0"/>
          <w:divBdr>
            <w:top w:val="none" w:sz="0" w:space="0" w:color="auto"/>
            <w:left w:val="none" w:sz="0" w:space="0" w:color="auto"/>
            <w:bottom w:val="none" w:sz="0" w:space="0" w:color="auto"/>
            <w:right w:val="none" w:sz="0" w:space="0" w:color="auto"/>
          </w:divBdr>
        </w:div>
        <w:div w:id="1079790698">
          <w:marLeft w:val="0"/>
          <w:marRight w:val="0"/>
          <w:marTop w:val="0"/>
          <w:marBottom w:val="0"/>
          <w:divBdr>
            <w:top w:val="none" w:sz="0" w:space="0" w:color="auto"/>
            <w:left w:val="none" w:sz="0" w:space="0" w:color="auto"/>
            <w:bottom w:val="none" w:sz="0" w:space="0" w:color="auto"/>
            <w:right w:val="none" w:sz="0" w:space="0" w:color="auto"/>
          </w:divBdr>
        </w:div>
        <w:div w:id="417485163">
          <w:marLeft w:val="0"/>
          <w:marRight w:val="0"/>
          <w:marTop w:val="0"/>
          <w:marBottom w:val="0"/>
          <w:divBdr>
            <w:top w:val="none" w:sz="0" w:space="0" w:color="auto"/>
            <w:left w:val="none" w:sz="0" w:space="0" w:color="auto"/>
            <w:bottom w:val="none" w:sz="0" w:space="0" w:color="auto"/>
            <w:right w:val="none" w:sz="0" w:space="0" w:color="auto"/>
          </w:divBdr>
        </w:div>
        <w:div w:id="208879610">
          <w:marLeft w:val="0"/>
          <w:marRight w:val="0"/>
          <w:marTop w:val="0"/>
          <w:marBottom w:val="0"/>
          <w:divBdr>
            <w:top w:val="none" w:sz="0" w:space="0" w:color="auto"/>
            <w:left w:val="none" w:sz="0" w:space="0" w:color="auto"/>
            <w:bottom w:val="none" w:sz="0" w:space="0" w:color="auto"/>
            <w:right w:val="none" w:sz="0" w:space="0" w:color="auto"/>
          </w:divBdr>
        </w:div>
        <w:div w:id="2064255080">
          <w:marLeft w:val="0"/>
          <w:marRight w:val="0"/>
          <w:marTop w:val="0"/>
          <w:marBottom w:val="0"/>
          <w:divBdr>
            <w:top w:val="none" w:sz="0" w:space="0" w:color="auto"/>
            <w:left w:val="none" w:sz="0" w:space="0" w:color="auto"/>
            <w:bottom w:val="none" w:sz="0" w:space="0" w:color="auto"/>
            <w:right w:val="none" w:sz="0" w:space="0" w:color="auto"/>
          </w:divBdr>
        </w:div>
        <w:div w:id="1965116880">
          <w:marLeft w:val="0"/>
          <w:marRight w:val="0"/>
          <w:marTop w:val="0"/>
          <w:marBottom w:val="0"/>
          <w:divBdr>
            <w:top w:val="none" w:sz="0" w:space="0" w:color="auto"/>
            <w:left w:val="none" w:sz="0" w:space="0" w:color="auto"/>
            <w:bottom w:val="none" w:sz="0" w:space="0" w:color="auto"/>
            <w:right w:val="none" w:sz="0" w:space="0" w:color="auto"/>
          </w:divBdr>
        </w:div>
        <w:div w:id="1447458766">
          <w:marLeft w:val="0"/>
          <w:marRight w:val="0"/>
          <w:marTop w:val="0"/>
          <w:marBottom w:val="0"/>
          <w:divBdr>
            <w:top w:val="none" w:sz="0" w:space="0" w:color="auto"/>
            <w:left w:val="none" w:sz="0" w:space="0" w:color="auto"/>
            <w:bottom w:val="none" w:sz="0" w:space="0" w:color="auto"/>
            <w:right w:val="none" w:sz="0" w:space="0" w:color="auto"/>
          </w:divBdr>
        </w:div>
        <w:div w:id="1282877326">
          <w:marLeft w:val="0"/>
          <w:marRight w:val="0"/>
          <w:marTop w:val="0"/>
          <w:marBottom w:val="0"/>
          <w:divBdr>
            <w:top w:val="none" w:sz="0" w:space="0" w:color="auto"/>
            <w:left w:val="none" w:sz="0" w:space="0" w:color="auto"/>
            <w:bottom w:val="none" w:sz="0" w:space="0" w:color="auto"/>
            <w:right w:val="none" w:sz="0" w:space="0" w:color="auto"/>
          </w:divBdr>
        </w:div>
        <w:div w:id="247008600">
          <w:marLeft w:val="0"/>
          <w:marRight w:val="0"/>
          <w:marTop w:val="0"/>
          <w:marBottom w:val="0"/>
          <w:divBdr>
            <w:top w:val="none" w:sz="0" w:space="0" w:color="auto"/>
            <w:left w:val="none" w:sz="0" w:space="0" w:color="auto"/>
            <w:bottom w:val="none" w:sz="0" w:space="0" w:color="auto"/>
            <w:right w:val="none" w:sz="0" w:space="0" w:color="auto"/>
          </w:divBdr>
        </w:div>
        <w:div w:id="120614336">
          <w:marLeft w:val="0"/>
          <w:marRight w:val="0"/>
          <w:marTop w:val="0"/>
          <w:marBottom w:val="0"/>
          <w:divBdr>
            <w:top w:val="none" w:sz="0" w:space="0" w:color="auto"/>
            <w:left w:val="none" w:sz="0" w:space="0" w:color="auto"/>
            <w:bottom w:val="none" w:sz="0" w:space="0" w:color="auto"/>
            <w:right w:val="none" w:sz="0" w:space="0" w:color="auto"/>
          </w:divBdr>
        </w:div>
        <w:div w:id="188220277">
          <w:marLeft w:val="0"/>
          <w:marRight w:val="0"/>
          <w:marTop w:val="0"/>
          <w:marBottom w:val="0"/>
          <w:divBdr>
            <w:top w:val="none" w:sz="0" w:space="0" w:color="auto"/>
            <w:left w:val="none" w:sz="0" w:space="0" w:color="auto"/>
            <w:bottom w:val="none" w:sz="0" w:space="0" w:color="auto"/>
            <w:right w:val="none" w:sz="0" w:space="0" w:color="auto"/>
          </w:divBdr>
        </w:div>
        <w:div w:id="690840817">
          <w:marLeft w:val="0"/>
          <w:marRight w:val="0"/>
          <w:marTop w:val="0"/>
          <w:marBottom w:val="0"/>
          <w:divBdr>
            <w:top w:val="none" w:sz="0" w:space="0" w:color="auto"/>
            <w:left w:val="none" w:sz="0" w:space="0" w:color="auto"/>
            <w:bottom w:val="none" w:sz="0" w:space="0" w:color="auto"/>
            <w:right w:val="none" w:sz="0" w:space="0" w:color="auto"/>
          </w:divBdr>
        </w:div>
        <w:div w:id="183712793">
          <w:marLeft w:val="0"/>
          <w:marRight w:val="0"/>
          <w:marTop w:val="0"/>
          <w:marBottom w:val="0"/>
          <w:divBdr>
            <w:top w:val="none" w:sz="0" w:space="0" w:color="auto"/>
            <w:left w:val="none" w:sz="0" w:space="0" w:color="auto"/>
            <w:bottom w:val="none" w:sz="0" w:space="0" w:color="auto"/>
            <w:right w:val="none" w:sz="0" w:space="0" w:color="auto"/>
          </w:divBdr>
        </w:div>
        <w:div w:id="414136026">
          <w:marLeft w:val="0"/>
          <w:marRight w:val="0"/>
          <w:marTop w:val="0"/>
          <w:marBottom w:val="0"/>
          <w:divBdr>
            <w:top w:val="none" w:sz="0" w:space="0" w:color="auto"/>
            <w:left w:val="none" w:sz="0" w:space="0" w:color="auto"/>
            <w:bottom w:val="none" w:sz="0" w:space="0" w:color="auto"/>
            <w:right w:val="none" w:sz="0" w:space="0" w:color="auto"/>
          </w:divBdr>
        </w:div>
        <w:div w:id="1643120420">
          <w:marLeft w:val="0"/>
          <w:marRight w:val="0"/>
          <w:marTop w:val="0"/>
          <w:marBottom w:val="0"/>
          <w:divBdr>
            <w:top w:val="none" w:sz="0" w:space="0" w:color="auto"/>
            <w:left w:val="none" w:sz="0" w:space="0" w:color="auto"/>
            <w:bottom w:val="none" w:sz="0" w:space="0" w:color="auto"/>
            <w:right w:val="none" w:sz="0" w:space="0" w:color="auto"/>
          </w:divBdr>
        </w:div>
        <w:div w:id="2035569765">
          <w:marLeft w:val="0"/>
          <w:marRight w:val="0"/>
          <w:marTop w:val="0"/>
          <w:marBottom w:val="0"/>
          <w:divBdr>
            <w:top w:val="none" w:sz="0" w:space="0" w:color="auto"/>
            <w:left w:val="none" w:sz="0" w:space="0" w:color="auto"/>
            <w:bottom w:val="none" w:sz="0" w:space="0" w:color="auto"/>
            <w:right w:val="none" w:sz="0" w:space="0" w:color="auto"/>
          </w:divBdr>
        </w:div>
        <w:div w:id="1126511635">
          <w:marLeft w:val="0"/>
          <w:marRight w:val="0"/>
          <w:marTop w:val="0"/>
          <w:marBottom w:val="0"/>
          <w:divBdr>
            <w:top w:val="none" w:sz="0" w:space="0" w:color="auto"/>
            <w:left w:val="none" w:sz="0" w:space="0" w:color="auto"/>
            <w:bottom w:val="none" w:sz="0" w:space="0" w:color="auto"/>
            <w:right w:val="none" w:sz="0" w:space="0" w:color="auto"/>
          </w:divBdr>
        </w:div>
        <w:div w:id="1652442145">
          <w:marLeft w:val="0"/>
          <w:marRight w:val="0"/>
          <w:marTop w:val="0"/>
          <w:marBottom w:val="0"/>
          <w:divBdr>
            <w:top w:val="none" w:sz="0" w:space="0" w:color="auto"/>
            <w:left w:val="none" w:sz="0" w:space="0" w:color="auto"/>
            <w:bottom w:val="none" w:sz="0" w:space="0" w:color="auto"/>
            <w:right w:val="none" w:sz="0" w:space="0" w:color="auto"/>
          </w:divBdr>
        </w:div>
        <w:div w:id="1309435399">
          <w:marLeft w:val="0"/>
          <w:marRight w:val="0"/>
          <w:marTop w:val="0"/>
          <w:marBottom w:val="0"/>
          <w:divBdr>
            <w:top w:val="none" w:sz="0" w:space="0" w:color="auto"/>
            <w:left w:val="none" w:sz="0" w:space="0" w:color="auto"/>
            <w:bottom w:val="none" w:sz="0" w:space="0" w:color="auto"/>
            <w:right w:val="none" w:sz="0" w:space="0" w:color="auto"/>
          </w:divBdr>
        </w:div>
        <w:div w:id="1202280243">
          <w:marLeft w:val="0"/>
          <w:marRight w:val="0"/>
          <w:marTop w:val="0"/>
          <w:marBottom w:val="0"/>
          <w:divBdr>
            <w:top w:val="none" w:sz="0" w:space="0" w:color="auto"/>
            <w:left w:val="none" w:sz="0" w:space="0" w:color="auto"/>
            <w:bottom w:val="none" w:sz="0" w:space="0" w:color="auto"/>
            <w:right w:val="none" w:sz="0" w:space="0" w:color="auto"/>
          </w:divBdr>
        </w:div>
        <w:div w:id="18708738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5747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EQUIPECINE</dc:creator>
  <cp:lastModifiedBy>Fernando Sampaio</cp:lastModifiedBy>
  <cp:revision>2</cp:revision>
  <dcterms:created xsi:type="dcterms:W3CDTF">2019-06-11T16:45:00Z</dcterms:created>
  <dcterms:modified xsi:type="dcterms:W3CDTF">2019-06-11T16:45:00Z</dcterms:modified>
</cp:coreProperties>
</file>